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FFF6427" w14:textId="77777777" w:rsidR="002B294F" w:rsidRPr="00E96E77" w:rsidRDefault="002B294F" w:rsidP="00E96E77">
      <w:pPr>
        <w:pStyle w:val="Tytu"/>
        <w:jc w:val="center"/>
        <w:rPr>
          <w:rFonts w:asciiTheme="minorHAnsi" w:hAnsiTheme="minorHAnsi" w:cstheme="minorHAnsi"/>
          <w:sz w:val="20"/>
          <w:szCs w:val="20"/>
        </w:rPr>
      </w:pPr>
    </w:p>
    <w:p w14:paraId="55C549BE" w14:textId="6C78C3E0" w:rsidR="00F04C1F" w:rsidRPr="00E96E77" w:rsidRDefault="004C57AC" w:rsidP="00E96E77">
      <w:pPr>
        <w:pStyle w:val="Tytu"/>
        <w:jc w:val="center"/>
        <w:rPr>
          <w:rFonts w:asciiTheme="minorHAnsi" w:hAnsiTheme="minorHAnsi" w:cstheme="minorHAnsi"/>
          <w:sz w:val="20"/>
          <w:szCs w:val="20"/>
        </w:rPr>
      </w:pPr>
      <w:r w:rsidRPr="00E96E77">
        <w:rPr>
          <w:rFonts w:asciiTheme="minorHAnsi" w:hAnsiTheme="minorHAnsi" w:cstheme="minorHAnsi"/>
          <w:sz w:val="20"/>
          <w:szCs w:val="20"/>
        </w:rPr>
        <w:t>Zapytanie ofertowe</w:t>
      </w:r>
    </w:p>
    <w:p w14:paraId="28671BD3" w14:textId="22AF4B96" w:rsidR="00C778B1" w:rsidRPr="00E96E77" w:rsidRDefault="00C778B1" w:rsidP="00E96E77">
      <w:pPr>
        <w:pStyle w:val="Akapitzlist"/>
        <w:rPr>
          <w:rFonts w:asciiTheme="minorHAnsi" w:hAnsiTheme="minorHAnsi" w:cstheme="minorHAnsi"/>
          <w:i/>
          <w:iCs/>
          <w:color w:val="FF0000"/>
          <w:sz w:val="20"/>
          <w:szCs w:val="20"/>
        </w:rPr>
      </w:pPr>
    </w:p>
    <w:p w14:paraId="55C549C0" w14:textId="77777777" w:rsidR="004C57AC" w:rsidRPr="00E96E77" w:rsidRDefault="004C57AC" w:rsidP="00E96E77">
      <w:pPr>
        <w:pStyle w:val="Nagwek1"/>
        <w:rPr>
          <w:rFonts w:asciiTheme="minorHAnsi" w:hAnsiTheme="minorHAnsi" w:cstheme="minorHAnsi"/>
          <w:sz w:val="20"/>
          <w:szCs w:val="20"/>
        </w:rPr>
      </w:pPr>
      <w:r w:rsidRPr="00E96E77">
        <w:rPr>
          <w:rFonts w:asciiTheme="minorHAnsi" w:hAnsiTheme="minorHAnsi" w:cstheme="minorHAnsi"/>
          <w:sz w:val="20"/>
          <w:szCs w:val="20"/>
        </w:rPr>
        <w:t>Zamawiający</w:t>
      </w:r>
    </w:p>
    <w:p w14:paraId="55C549C1" w14:textId="77777777" w:rsidR="00E171E4" w:rsidRPr="00E96E77" w:rsidRDefault="00E171E4" w:rsidP="00E96E77">
      <w:pPr>
        <w:rPr>
          <w:rFonts w:asciiTheme="minorHAnsi" w:hAnsiTheme="minorHAnsi" w:cstheme="minorHAnsi"/>
          <w:b/>
          <w:bCs/>
          <w:sz w:val="20"/>
          <w:szCs w:val="20"/>
        </w:rPr>
      </w:pPr>
    </w:p>
    <w:p w14:paraId="4A3AA8FB" w14:textId="77777777" w:rsidR="000C10EF" w:rsidRPr="00E96E77" w:rsidRDefault="000C10EF" w:rsidP="00E96E77">
      <w:pPr>
        <w:tabs>
          <w:tab w:val="left" w:pos="4380"/>
        </w:tabs>
        <w:ind w:right="510"/>
        <w:rPr>
          <w:rFonts w:asciiTheme="minorHAnsi" w:hAnsiTheme="minorHAnsi" w:cstheme="minorHAnsi"/>
          <w:sz w:val="20"/>
          <w:szCs w:val="20"/>
        </w:rPr>
      </w:pPr>
      <w:r w:rsidRPr="00E96E77">
        <w:rPr>
          <w:rFonts w:asciiTheme="minorHAnsi" w:hAnsiTheme="minorHAnsi" w:cstheme="minorHAnsi"/>
          <w:sz w:val="20"/>
          <w:szCs w:val="20"/>
        </w:rPr>
        <w:t>LIFESPORT.PL SPÓŁKA Z OGRANICZONĄ ODPOWIEDZIALNOŚCIĄ</w:t>
      </w:r>
    </w:p>
    <w:p w14:paraId="47719068" w14:textId="77777777" w:rsidR="000C10EF" w:rsidRPr="00E96E77" w:rsidRDefault="000C10EF" w:rsidP="00E96E77">
      <w:pPr>
        <w:tabs>
          <w:tab w:val="left" w:pos="4380"/>
        </w:tabs>
        <w:ind w:right="510"/>
        <w:rPr>
          <w:rFonts w:asciiTheme="minorHAnsi" w:hAnsiTheme="minorHAnsi" w:cstheme="minorHAnsi"/>
          <w:sz w:val="20"/>
          <w:szCs w:val="20"/>
        </w:rPr>
      </w:pPr>
      <w:r w:rsidRPr="00E96E77">
        <w:rPr>
          <w:rFonts w:asciiTheme="minorHAnsi" w:hAnsiTheme="minorHAnsi" w:cstheme="minorHAnsi"/>
          <w:sz w:val="20"/>
          <w:szCs w:val="20"/>
        </w:rPr>
        <w:t>ul. Eliasza Radzikowskiego 59, 31-315 Kraków</w:t>
      </w:r>
    </w:p>
    <w:p w14:paraId="6ABDBCD8" w14:textId="77777777" w:rsidR="000C10EF" w:rsidRPr="00E96E77" w:rsidRDefault="000C10EF" w:rsidP="00E96E77">
      <w:pPr>
        <w:tabs>
          <w:tab w:val="left" w:pos="4380"/>
        </w:tabs>
        <w:ind w:right="510"/>
        <w:rPr>
          <w:rFonts w:asciiTheme="minorHAnsi" w:hAnsiTheme="minorHAnsi" w:cstheme="minorHAnsi"/>
          <w:sz w:val="20"/>
          <w:szCs w:val="20"/>
        </w:rPr>
      </w:pPr>
      <w:r w:rsidRPr="00E96E77">
        <w:rPr>
          <w:rFonts w:asciiTheme="minorHAnsi" w:hAnsiTheme="minorHAnsi" w:cstheme="minorHAnsi"/>
          <w:sz w:val="20"/>
          <w:szCs w:val="20"/>
        </w:rPr>
        <w:t>NIP 6762462363</w:t>
      </w:r>
    </w:p>
    <w:p w14:paraId="0C02AD39" w14:textId="77777777" w:rsidR="000C10EF" w:rsidRPr="00E96E77" w:rsidRDefault="000C10EF" w:rsidP="00E96E77">
      <w:pPr>
        <w:tabs>
          <w:tab w:val="left" w:pos="4380"/>
        </w:tabs>
        <w:ind w:right="510"/>
        <w:rPr>
          <w:rFonts w:asciiTheme="minorHAnsi" w:hAnsiTheme="minorHAnsi" w:cstheme="minorHAnsi"/>
          <w:sz w:val="20"/>
          <w:szCs w:val="20"/>
        </w:rPr>
      </w:pPr>
      <w:r w:rsidRPr="00E96E77">
        <w:rPr>
          <w:rFonts w:asciiTheme="minorHAnsi" w:hAnsiTheme="minorHAnsi" w:cstheme="minorHAnsi"/>
          <w:b/>
          <w:bCs/>
          <w:sz w:val="20"/>
          <w:szCs w:val="20"/>
        </w:rPr>
        <w:t>Osoba do kontaktu:</w:t>
      </w:r>
    </w:p>
    <w:p w14:paraId="5DBC15C2" w14:textId="77777777" w:rsidR="000C10EF" w:rsidRPr="00E96E77" w:rsidRDefault="000C10EF" w:rsidP="00E96E77">
      <w:pPr>
        <w:tabs>
          <w:tab w:val="left" w:pos="4380"/>
        </w:tabs>
        <w:ind w:right="510"/>
        <w:rPr>
          <w:rFonts w:asciiTheme="minorHAnsi" w:hAnsiTheme="minorHAnsi" w:cstheme="minorHAnsi"/>
          <w:sz w:val="20"/>
          <w:szCs w:val="20"/>
        </w:rPr>
      </w:pPr>
      <w:r w:rsidRPr="00E96E77">
        <w:rPr>
          <w:rFonts w:asciiTheme="minorHAnsi" w:hAnsiTheme="minorHAnsi" w:cstheme="minorHAnsi"/>
          <w:sz w:val="20"/>
          <w:szCs w:val="20"/>
        </w:rPr>
        <w:t>Paweł Poręba</w:t>
      </w:r>
    </w:p>
    <w:p w14:paraId="139B9A35" w14:textId="77777777" w:rsidR="000C10EF" w:rsidRPr="00E96E77" w:rsidRDefault="000C10EF" w:rsidP="00E96E77">
      <w:pPr>
        <w:tabs>
          <w:tab w:val="left" w:pos="4380"/>
        </w:tabs>
        <w:ind w:right="510"/>
        <w:rPr>
          <w:rFonts w:asciiTheme="minorHAnsi" w:hAnsiTheme="minorHAnsi" w:cstheme="minorHAnsi"/>
          <w:sz w:val="20"/>
          <w:szCs w:val="20"/>
        </w:rPr>
      </w:pPr>
      <w:r w:rsidRPr="00E96E77">
        <w:rPr>
          <w:rFonts w:asciiTheme="minorHAnsi" w:hAnsiTheme="minorHAnsi" w:cstheme="minorHAnsi"/>
          <w:sz w:val="20"/>
          <w:szCs w:val="20"/>
        </w:rPr>
        <w:t>E-mail: lifesportpl@gmail.com</w:t>
      </w:r>
    </w:p>
    <w:p w14:paraId="537797DA" w14:textId="77777777" w:rsidR="000C10EF" w:rsidRPr="00E96E77" w:rsidRDefault="000C10EF" w:rsidP="00E96E77">
      <w:pPr>
        <w:tabs>
          <w:tab w:val="left" w:pos="4380"/>
        </w:tabs>
        <w:ind w:right="510"/>
        <w:rPr>
          <w:rFonts w:asciiTheme="minorHAnsi" w:hAnsiTheme="minorHAnsi" w:cstheme="minorHAnsi"/>
          <w:sz w:val="20"/>
          <w:szCs w:val="20"/>
        </w:rPr>
      </w:pPr>
      <w:r w:rsidRPr="00E96E77">
        <w:rPr>
          <w:rFonts w:asciiTheme="minorHAnsi" w:hAnsiTheme="minorHAnsi" w:cstheme="minorHAnsi"/>
          <w:sz w:val="20"/>
          <w:szCs w:val="20"/>
        </w:rPr>
        <w:t>Tel: 514917519</w:t>
      </w:r>
    </w:p>
    <w:p w14:paraId="2A748F13" w14:textId="050A7C97" w:rsidR="00B4590A" w:rsidRPr="00E96E77" w:rsidRDefault="00102DCE" w:rsidP="00E96E77">
      <w:pPr>
        <w:rPr>
          <w:rFonts w:asciiTheme="minorHAnsi" w:hAnsiTheme="minorHAnsi" w:cstheme="minorHAnsi"/>
          <w:sz w:val="20"/>
          <w:szCs w:val="20"/>
        </w:rPr>
      </w:pPr>
      <w:r w:rsidRPr="00E96E77">
        <w:rPr>
          <w:rFonts w:asciiTheme="minorHAnsi" w:hAnsiTheme="minorHAnsi" w:cstheme="minorHAnsi"/>
          <w:sz w:val="20"/>
          <w:szCs w:val="20"/>
        </w:rPr>
        <w:t xml:space="preserve"> </w:t>
      </w:r>
    </w:p>
    <w:p w14:paraId="55C549C9" w14:textId="77777777" w:rsidR="00AA74F8" w:rsidRPr="00E96E77" w:rsidRDefault="00AA74F8" w:rsidP="00E96E77">
      <w:pPr>
        <w:pStyle w:val="Nagwek1"/>
        <w:rPr>
          <w:rFonts w:asciiTheme="minorHAnsi" w:hAnsiTheme="minorHAnsi" w:cstheme="minorHAnsi"/>
          <w:sz w:val="20"/>
          <w:szCs w:val="20"/>
        </w:rPr>
      </w:pPr>
      <w:r w:rsidRPr="00E96E77">
        <w:rPr>
          <w:rFonts w:asciiTheme="minorHAnsi" w:hAnsiTheme="minorHAnsi" w:cstheme="minorHAnsi"/>
          <w:sz w:val="20"/>
          <w:szCs w:val="20"/>
        </w:rPr>
        <w:t xml:space="preserve">Nazwa zamówienia </w:t>
      </w:r>
    </w:p>
    <w:p w14:paraId="2E9DD9AB" w14:textId="2D3EB890" w:rsidR="000C10EF" w:rsidRPr="00E96E77" w:rsidRDefault="00FD1189" w:rsidP="00E96E77">
      <w:pPr>
        <w:jc w:val="both"/>
        <w:rPr>
          <w:rFonts w:asciiTheme="minorHAnsi" w:hAnsiTheme="minorHAnsi" w:cstheme="minorHAnsi"/>
          <w:b/>
          <w:bCs/>
          <w:sz w:val="20"/>
          <w:szCs w:val="20"/>
        </w:rPr>
      </w:pPr>
      <w:bookmarkStart w:id="0" w:name="_Hlk215733743"/>
      <w:bookmarkStart w:id="1" w:name="_Hlk205469754"/>
      <w:bookmarkStart w:id="2" w:name="_Hlk205469706"/>
      <w:r w:rsidRPr="00E96E77">
        <w:rPr>
          <w:rFonts w:asciiTheme="minorHAnsi" w:hAnsiTheme="minorHAnsi" w:cstheme="minorHAnsi"/>
          <w:b/>
          <w:bCs/>
          <w:sz w:val="20"/>
          <w:szCs w:val="20"/>
        </w:rPr>
        <w:t>Zakup innowacyjnego urządzenia przeznaczonego do nieinwazyjnej redukcji tkanki tłuszczowej oraz wzmacniania mięśni.</w:t>
      </w:r>
    </w:p>
    <w:bookmarkEnd w:id="0"/>
    <w:p w14:paraId="7C69917B" w14:textId="77777777" w:rsidR="000C10EF" w:rsidRPr="00E96E77" w:rsidRDefault="000C10EF" w:rsidP="00E96E77">
      <w:pPr>
        <w:jc w:val="both"/>
        <w:rPr>
          <w:rFonts w:asciiTheme="minorHAnsi" w:hAnsiTheme="minorHAnsi" w:cstheme="minorHAnsi"/>
          <w:b/>
          <w:bCs/>
          <w:sz w:val="20"/>
          <w:szCs w:val="20"/>
        </w:rPr>
      </w:pPr>
    </w:p>
    <w:bookmarkEnd w:id="1"/>
    <w:bookmarkEnd w:id="2"/>
    <w:p w14:paraId="55C549CD" w14:textId="77777777" w:rsidR="00AA74F8" w:rsidRPr="00E96E77" w:rsidRDefault="00AA74F8" w:rsidP="00E96E77">
      <w:pPr>
        <w:pStyle w:val="Nagwek1"/>
        <w:rPr>
          <w:rFonts w:asciiTheme="minorHAnsi" w:hAnsiTheme="minorHAnsi" w:cstheme="minorHAnsi"/>
          <w:sz w:val="20"/>
          <w:szCs w:val="20"/>
        </w:rPr>
      </w:pPr>
      <w:r w:rsidRPr="00E96E77">
        <w:rPr>
          <w:rFonts w:asciiTheme="minorHAnsi" w:hAnsiTheme="minorHAnsi" w:cstheme="minorHAnsi"/>
          <w:sz w:val="20"/>
          <w:szCs w:val="20"/>
        </w:rPr>
        <w:t>Opis przedmiotu zamówienia</w:t>
      </w:r>
    </w:p>
    <w:p w14:paraId="55C549CE" w14:textId="77777777" w:rsidR="00DF4617" w:rsidRPr="00E96E77" w:rsidRDefault="00DF4617" w:rsidP="00E96E77">
      <w:pPr>
        <w:pStyle w:val="Nagwek2"/>
        <w:rPr>
          <w:rFonts w:asciiTheme="minorHAnsi" w:hAnsiTheme="minorHAnsi" w:cstheme="minorHAnsi"/>
          <w:sz w:val="20"/>
          <w:szCs w:val="20"/>
        </w:rPr>
      </w:pPr>
      <w:r w:rsidRPr="00E96E77">
        <w:rPr>
          <w:rFonts w:asciiTheme="minorHAnsi" w:hAnsiTheme="minorHAnsi" w:cstheme="minorHAnsi"/>
          <w:sz w:val="20"/>
          <w:szCs w:val="20"/>
        </w:rPr>
        <w:t xml:space="preserve">Informacje wstępne </w:t>
      </w:r>
    </w:p>
    <w:p w14:paraId="55C549CF" w14:textId="5884D837" w:rsidR="00EA7987" w:rsidRPr="00E96E77" w:rsidRDefault="00EA7987" w:rsidP="00E96E77">
      <w:pPr>
        <w:pStyle w:val="Akapitzlist"/>
        <w:numPr>
          <w:ilvl w:val="0"/>
          <w:numId w:val="4"/>
        </w:numPr>
        <w:jc w:val="both"/>
        <w:rPr>
          <w:rFonts w:asciiTheme="minorHAnsi" w:hAnsiTheme="minorHAnsi" w:cstheme="minorHAnsi"/>
          <w:sz w:val="20"/>
          <w:szCs w:val="20"/>
        </w:rPr>
      </w:pPr>
      <w:r w:rsidRPr="00E96E77">
        <w:rPr>
          <w:rFonts w:asciiTheme="minorHAnsi" w:hAnsiTheme="minorHAnsi" w:cstheme="minorHAnsi"/>
          <w:sz w:val="20"/>
          <w:szCs w:val="20"/>
        </w:rPr>
        <w:t>Postępowanie o udzielenie zamówienia publicznego prowadzone jest zgodnie z regułą konkurencyjności</w:t>
      </w:r>
      <w:r w:rsidR="00FD1189" w:rsidRPr="00E96E77">
        <w:rPr>
          <w:rFonts w:asciiTheme="minorHAnsi" w:hAnsiTheme="minorHAnsi" w:cstheme="minorHAnsi"/>
          <w:sz w:val="20"/>
          <w:szCs w:val="20"/>
        </w:rPr>
        <w:t xml:space="preserve">. </w:t>
      </w:r>
    </w:p>
    <w:p w14:paraId="55C549D0" w14:textId="207FBD6E" w:rsidR="00EA7987" w:rsidRPr="00E96E77" w:rsidRDefault="00EA7987" w:rsidP="00E96E77">
      <w:pPr>
        <w:pStyle w:val="Akapitzlist"/>
        <w:numPr>
          <w:ilvl w:val="0"/>
          <w:numId w:val="4"/>
        </w:numPr>
        <w:jc w:val="both"/>
        <w:rPr>
          <w:rFonts w:asciiTheme="minorHAnsi" w:hAnsiTheme="minorHAnsi" w:cstheme="minorHAnsi"/>
          <w:sz w:val="20"/>
          <w:szCs w:val="20"/>
        </w:rPr>
      </w:pPr>
      <w:r w:rsidRPr="00E96E77">
        <w:rPr>
          <w:rFonts w:asciiTheme="minorHAnsi" w:hAnsiTheme="minorHAnsi" w:cstheme="minorHAnsi"/>
          <w:sz w:val="20"/>
          <w:szCs w:val="20"/>
        </w:rPr>
        <w:t>Do czynności podejmowanych przez Zamawiającego i Wykonawców w postępowaniu o</w:t>
      </w:r>
      <w:r w:rsidR="00CA4F92" w:rsidRPr="00E96E77">
        <w:rPr>
          <w:rFonts w:asciiTheme="minorHAnsi" w:hAnsiTheme="minorHAnsi" w:cstheme="minorHAnsi"/>
          <w:sz w:val="20"/>
          <w:szCs w:val="20"/>
        </w:rPr>
        <w:t> </w:t>
      </w:r>
      <w:r w:rsidRPr="00E96E77">
        <w:rPr>
          <w:rFonts w:asciiTheme="minorHAnsi" w:hAnsiTheme="minorHAnsi" w:cstheme="minorHAnsi"/>
          <w:sz w:val="20"/>
          <w:szCs w:val="20"/>
        </w:rPr>
        <w:t xml:space="preserve">udzielenie zamówienia publicznego nie stosuje się przepisów ustawy </w:t>
      </w:r>
      <w:r w:rsidR="0000566A" w:rsidRPr="00E96E77">
        <w:rPr>
          <w:rFonts w:asciiTheme="minorHAnsi" w:hAnsiTheme="minorHAnsi" w:cstheme="minorHAnsi"/>
          <w:sz w:val="20"/>
          <w:szCs w:val="20"/>
        </w:rPr>
        <w:t>Prawo Zamówień Publicznych</w:t>
      </w:r>
      <w:r w:rsidRPr="00E96E77">
        <w:rPr>
          <w:rFonts w:asciiTheme="minorHAnsi" w:hAnsiTheme="minorHAnsi" w:cstheme="minorHAnsi"/>
          <w:sz w:val="20"/>
          <w:szCs w:val="20"/>
        </w:rPr>
        <w:t>.</w:t>
      </w:r>
    </w:p>
    <w:p w14:paraId="55C549D3" w14:textId="082CCF2F" w:rsidR="00DF4617" w:rsidRPr="00E96E77" w:rsidRDefault="00EA7987" w:rsidP="00E96E77">
      <w:pPr>
        <w:pStyle w:val="Akapitzlist"/>
        <w:numPr>
          <w:ilvl w:val="0"/>
          <w:numId w:val="4"/>
        </w:numPr>
        <w:jc w:val="both"/>
        <w:rPr>
          <w:rFonts w:asciiTheme="minorHAnsi" w:hAnsiTheme="minorHAnsi" w:cstheme="minorHAnsi"/>
          <w:sz w:val="20"/>
          <w:szCs w:val="20"/>
        </w:rPr>
      </w:pPr>
      <w:r w:rsidRPr="00E96E77">
        <w:rPr>
          <w:rFonts w:asciiTheme="minorHAnsi" w:hAnsiTheme="minorHAnsi" w:cstheme="minorHAnsi"/>
          <w:sz w:val="20"/>
          <w:szCs w:val="20"/>
        </w:rPr>
        <w:t>Postępowanie prowadzone jest w języku polskim</w:t>
      </w:r>
      <w:r w:rsidR="00B05782" w:rsidRPr="00E96E77">
        <w:rPr>
          <w:rFonts w:asciiTheme="minorHAnsi" w:hAnsiTheme="minorHAnsi" w:cstheme="minorHAnsi"/>
          <w:sz w:val="20"/>
          <w:szCs w:val="20"/>
        </w:rPr>
        <w:t xml:space="preserve">. </w:t>
      </w:r>
      <w:r w:rsidR="008768BA" w:rsidRPr="00E96E77">
        <w:rPr>
          <w:rFonts w:asciiTheme="minorHAnsi" w:hAnsiTheme="minorHAnsi" w:cstheme="minorHAnsi"/>
          <w:sz w:val="20"/>
          <w:szCs w:val="20"/>
        </w:rPr>
        <w:t xml:space="preserve"> </w:t>
      </w:r>
    </w:p>
    <w:p w14:paraId="55C549D4" w14:textId="77777777" w:rsidR="00DC11F9" w:rsidRPr="00E96E77" w:rsidRDefault="00DC11F9" w:rsidP="00E96E77">
      <w:pPr>
        <w:pStyle w:val="Nagwek2"/>
        <w:rPr>
          <w:rFonts w:asciiTheme="minorHAnsi" w:hAnsiTheme="minorHAnsi" w:cstheme="minorHAnsi"/>
          <w:sz w:val="20"/>
          <w:szCs w:val="20"/>
        </w:rPr>
      </w:pPr>
      <w:r w:rsidRPr="00E96E77">
        <w:rPr>
          <w:rFonts w:asciiTheme="minorHAnsi" w:hAnsiTheme="minorHAnsi" w:cstheme="minorHAnsi"/>
          <w:sz w:val="20"/>
          <w:szCs w:val="20"/>
        </w:rPr>
        <w:t xml:space="preserve">Tryb udzielania zamówienia </w:t>
      </w:r>
    </w:p>
    <w:p w14:paraId="55C549D5" w14:textId="14FA81AA" w:rsidR="00DC11F9" w:rsidRPr="00E96E77" w:rsidRDefault="0037092C" w:rsidP="00E96E77">
      <w:pPr>
        <w:pStyle w:val="Akapitzlist"/>
        <w:numPr>
          <w:ilvl w:val="0"/>
          <w:numId w:val="3"/>
        </w:numPr>
        <w:jc w:val="both"/>
        <w:rPr>
          <w:rFonts w:asciiTheme="minorHAnsi" w:hAnsiTheme="minorHAnsi" w:cstheme="minorHAnsi"/>
          <w:sz w:val="20"/>
          <w:szCs w:val="20"/>
        </w:rPr>
      </w:pPr>
      <w:r w:rsidRPr="00E96E77">
        <w:rPr>
          <w:rFonts w:asciiTheme="minorHAnsi" w:hAnsiTheme="minorHAnsi" w:cstheme="minorHAnsi"/>
          <w:sz w:val="20"/>
          <w:szCs w:val="20"/>
        </w:rPr>
        <w:t>Postępowanie o udzielenie przedmiotowego zamówienia prowadzone jest zgodnie z zasadą konkurencyjności</w:t>
      </w:r>
      <w:r w:rsidR="00FD1189" w:rsidRPr="00E96E77">
        <w:rPr>
          <w:rFonts w:asciiTheme="minorHAnsi" w:hAnsiTheme="minorHAnsi" w:cstheme="minorHAnsi"/>
          <w:sz w:val="20"/>
          <w:szCs w:val="20"/>
        </w:rPr>
        <w:t>.</w:t>
      </w:r>
    </w:p>
    <w:p w14:paraId="47E88D50" w14:textId="22B13351" w:rsidR="009A043C" w:rsidRPr="00E96E77" w:rsidRDefault="00EE7D92" w:rsidP="007E7FDF">
      <w:pPr>
        <w:pStyle w:val="Akapitzlist"/>
        <w:numPr>
          <w:ilvl w:val="0"/>
          <w:numId w:val="3"/>
        </w:numPr>
        <w:jc w:val="both"/>
        <w:rPr>
          <w:rFonts w:asciiTheme="minorHAnsi" w:hAnsiTheme="minorHAnsi" w:cstheme="minorHAnsi"/>
          <w:sz w:val="20"/>
          <w:szCs w:val="20"/>
        </w:rPr>
      </w:pPr>
      <w:r w:rsidRPr="00E96E77">
        <w:rPr>
          <w:rFonts w:asciiTheme="minorHAnsi" w:hAnsiTheme="minorHAnsi" w:cstheme="minorHAnsi"/>
          <w:sz w:val="20"/>
          <w:szCs w:val="20"/>
        </w:rPr>
        <w:t xml:space="preserve">Szacowana wartość zamówienia </w:t>
      </w:r>
      <w:r w:rsidR="00A74FFA" w:rsidRPr="00E96E77">
        <w:rPr>
          <w:rFonts w:asciiTheme="minorHAnsi" w:hAnsiTheme="minorHAnsi" w:cstheme="minorHAnsi"/>
          <w:sz w:val="20"/>
          <w:szCs w:val="20"/>
        </w:rPr>
        <w:t xml:space="preserve">nie </w:t>
      </w:r>
      <w:r w:rsidRPr="00E96E77">
        <w:rPr>
          <w:rFonts w:asciiTheme="minorHAnsi" w:hAnsiTheme="minorHAnsi" w:cstheme="minorHAnsi"/>
          <w:sz w:val="20"/>
          <w:szCs w:val="20"/>
        </w:rPr>
        <w:t>przekracza kwot</w:t>
      </w:r>
      <w:r w:rsidR="00E96E77" w:rsidRPr="00E96E77">
        <w:rPr>
          <w:rFonts w:asciiTheme="minorHAnsi" w:hAnsiTheme="minorHAnsi" w:cstheme="minorHAnsi"/>
          <w:sz w:val="20"/>
          <w:szCs w:val="20"/>
        </w:rPr>
        <w:t xml:space="preserve">y </w:t>
      </w:r>
      <w:r w:rsidR="00B21FAF" w:rsidRPr="00E96E77">
        <w:rPr>
          <w:rFonts w:asciiTheme="minorHAnsi" w:hAnsiTheme="minorHAnsi" w:cstheme="minorHAnsi"/>
          <w:sz w:val="20"/>
          <w:szCs w:val="20"/>
        </w:rPr>
        <w:t>750 000 EUR</w:t>
      </w:r>
      <w:r w:rsidR="00E96E77">
        <w:rPr>
          <w:rFonts w:asciiTheme="minorHAnsi" w:hAnsiTheme="minorHAnsi" w:cstheme="minorHAnsi"/>
          <w:sz w:val="20"/>
          <w:szCs w:val="20"/>
        </w:rPr>
        <w:t xml:space="preserve">. </w:t>
      </w:r>
    </w:p>
    <w:p w14:paraId="55C549D8" w14:textId="77777777" w:rsidR="004C57AC" w:rsidRPr="00E96E77" w:rsidRDefault="004C57AC" w:rsidP="00E96E77">
      <w:pPr>
        <w:pStyle w:val="Nagwek2"/>
        <w:rPr>
          <w:rFonts w:asciiTheme="minorHAnsi" w:hAnsiTheme="minorHAnsi" w:cstheme="minorHAnsi"/>
          <w:sz w:val="20"/>
          <w:szCs w:val="20"/>
        </w:rPr>
      </w:pPr>
      <w:r w:rsidRPr="00E96E77">
        <w:rPr>
          <w:rFonts w:asciiTheme="minorHAnsi" w:hAnsiTheme="minorHAnsi" w:cstheme="minorHAnsi"/>
          <w:sz w:val="20"/>
          <w:szCs w:val="20"/>
        </w:rPr>
        <w:t>Rodzaj zamówienia</w:t>
      </w:r>
    </w:p>
    <w:p w14:paraId="04F14045" w14:textId="67BC2CBF" w:rsidR="00C238F2" w:rsidRPr="00E96E77" w:rsidRDefault="008848BD" w:rsidP="00E96E77">
      <w:pPr>
        <w:ind w:left="426"/>
        <w:jc w:val="both"/>
        <w:rPr>
          <w:rFonts w:asciiTheme="minorHAnsi" w:hAnsiTheme="minorHAnsi" w:cstheme="minorHAnsi"/>
          <w:sz w:val="20"/>
          <w:szCs w:val="20"/>
        </w:rPr>
      </w:pPr>
      <w:r w:rsidRPr="00E96E77">
        <w:rPr>
          <w:rFonts w:asciiTheme="minorHAnsi" w:hAnsiTheme="minorHAnsi" w:cstheme="minorHAnsi"/>
          <w:sz w:val="20"/>
          <w:szCs w:val="20"/>
        </w:rPr>
        <w:t>Niniejsze zamówienie jest zamówieniem na</w:t>
      </w:r>
      <w:r w:rsidR="00CA1F90" w:rsidRPr="00E96E77">
        <w:rPr>
          <w:rFonts w:asciiTheme="minorHAnsi" w:hAnsiTheme="minorHAnsi" w:cstheme="minorHAnsi"/>
          <w:sz w:val="20"/>
          <w:szCs w:val="20"/>
        </w:rPr>
        <w:t xml:space="preserve"> </w:t>
      </w:r>
      <w:r w:rsidR="0011156B" w:rsidRPr="00E96E77">
        <w:rPr>
          <w:rFonts w:asciiTheme="minorHAnsi" w:hAnsiTheme="minorHAnsi" w:cstheme="minorHAnsi"/>
          <w:sz w:val="20"/>
          <w:szCs w:val="20"/>
        </w:rPr>
        <w:t xml:space="preserve">realizację </w:t>
      </w:r>
      <w:r w:rsidR="00FD1189" w:rsidRPr="00E96E77">
        <w:rPr>
          <w:rFonts w:asciiTheme="minorHAnsi" w:hAnsiTheme="minorHAnsi" w:cstheme="minorHAnsi"/>
          <w:sz w:val="20"/>
          <w:szCs w:val="20"/>
        </w:rPr>
        <w:t>dostawy.</w:t>
      </w:r>
    </w:p>
    <w:p w14:paraId="564E0D1C" w14:textId="1CD9D9E5" w:rsidR="00FD1189" w:rsidRPr="00E96E77" w:rsidRDefault="00FD1189" w:rsidP="00E96E77">
      <w:pPr>
        <w:pStyle w:val="Default"/>
        <w:ind w:left="426"/>
        <w:jc w:val="both"/>
        <w:rPr>
          <w:rFonts w:asciiTheme="minorHAnsi" w:eastAsiaTheme="minorEastAsia" w:hAnsiTheme="minorHAnsi" w:cstheme="minorHAnsi"/>
          <w:color w:val="auto"/>
          <w:sz w:val="20"/>
          <w:szCs w:val="20"/>
        </w:rPr>
      </w:pPr>
      <w:r w:rsidRPr="00E96E77">
        <w:rPr>
          <w:rFonts w:asciiTheme="minorHAnsi" w:eastAsiaTheme="minorEastAsia" w:hAnsiTheme="minorHAnsi" w:cstheme="minorHAnsi"/>
          <w:color w:val="auto"/>
          <w:sz w:val="20"/>
          <w:szCs w:val="20"/>
        </w:rPr>
        <w:t>Zamówienie w ramach programu Krajowy Plan Odbudowy i Zwiększania Odporności Komponent A „Odporność i Konkurencyjność Gospodarki”  Inwestycja A1.2.1 Inwestycje dla przedsiębiorstw w produkty, usługi i kompetencje pracowników oraz kadry związane z dywersyfikacją działalności Zakres Nabór przedsięwzięć MŚP realizowanych przez mikroprzedsiębiorstwa, małe i średnie przedsiębiorstwa z sektora hotelarstwo, gastronomia (</w:t>
      </w:r>
      <w:proofErr w:type="spellStart"/>
      <w:r w:rsidRPr="00E96E77">
        <w:rPr>
          <w:rFonts w:asciiTheme="minorHAnsi" w:eastAsiaTheme="minorEastAsia" w:hAnsiTheme="minorHAnsi" w:cstheme="minorHAnsi"/>
          <w:color w:val="auto"/>
          <w:sz w:val="20"/>
          <w:szCs w:val="20"/>
        </w:rPr>
        <w:t>HoReCa</w:t>
      </w:r>
      <w:proofErr w:type="spellEnd"/>
      <w:r w:rsidRPr="00E96E77">
        <w:rPr>
          <w:rFonts w:asciiTheme="minorHAnsi" w:eastAsiaTheme="minorEastAsia" w:hAnsiTheme="minorHAnsi" w:cstheme="minorHAnsi"/>
          <w:color w:val="auto"/>
          <w:sz w:val="20"/>
          <w:szCs w:val="20"/>
        </w:rPr>
        <w:t>), turystyka, kultura</w:t>
      </w:r>
    </w:p>
    <w:p w14:paraId="612E0F28" w14:textId="77777777" w:rsidR="00C96E38" w:rsidRPr="00E96E77" w:rsidRDefault="00C96E38" w:rsidP="00E96E77">
      <w:pPr>
        <w:ind w:firstLine="576"/>
        <w:rPr>
          <w:rFonts w:asciiTheme="minorHAnsi" w:hAnsiTheme="minorHAnsi" w:cstheme="minorHAnsi"/>
          <w:b/>
          <w:bCs/>
          <w:sz w:val="20"/>
          <w:szCs w:val="20"/>
        </w:rPr>
      </w:pPr>
    </w:p>
    <w:p w14:paraId="55C549DB" w14:textId="77777777" w:rsidR="00AA74F8" w:rsidRPr="00E96E77" w:rsidRDefault="00AA74F8" w:rsidP="00E96E77">
      <w:pPr>
        <w:pStyle w:val="Nagwek2"/>
        <w:rPr>
          <w:rFonts w:asciiTheme="minorHAnsi" w:hAnsiTheme="minorHAnsi" w:cstheme="minorHAnsi"/>
          <w:sz w:val="20"/>
          <w:szCs w:val="20"/>
        </w:rPr>
      </w:pPr>
      <w:r w:rsidRPr="00E96E77">
        <w:rPr>
          <w:rFonts w:asciiTheme="minorHAnsi" w:hAnsiTheme="minorHAnsi" w:cstheme="minorHAnsi"/>
          <w:sz w:val="20"/>
          <w:szCs w:val="20"/>
        </w:rPr>
        <w:t>Kody CPV</w:t>
      </w:r>
    </w:p>
    <w:p w14:paraId="56332626" w14:textId="28C8FBC3" w:rsidR="00215934" w:rsidRPr="00E96E77" w:rsidRDefault="00215934" w:rsidP="00E96E77">
      <w:pPr>
        <w:rPr>
          <w:rFonts w:asciiTheme="minorHAnsi" w:hAnsiTheme="minorHAnsi" w:cstheme="minorHAnsi"/>
          <w:sz w:val="20"/>
          <w:szCs w:val="20"/>
        </w:rPr>
      </w:pPr>
      <w:r w:rsidRPr="00E96E77">
        <w:rPr>
          <w:rFonts w:asciiTheme="minorHAnsi" w:hAnsiTheme="minorHAnsi" w:cstheme="minorHAnsi"/>
          <w:sz w:val="20"/>
          <w:szCs w:val="20"/>
        </w:rPr>
        <w:t xml:space="preserve">     </w:t>
      </w:r>
    </w:p>
    <w:p w14:paraId="03BFF412" w14:textId="77777777" w:rsidR="00FD1189" w:rsidRPr="00E96E77" w:rsidRDefault="00FD1189" w:rsidP="00E96E77">
      <w:pPr>
        <w:pStyle w:val="text"/>
        <w:spacing w:before="0" w:beforeAutospacing="0" w:after="0" w:afterAutospacing="0"/>
        <w:rPr>
          <w:rFonts w:asciiTheme="minorHAnsi" w:eastAsiaTheme="minorEastAsia" w:hAnsiTheme="minorHAnsi" w:cstheme="minorHAnsi"/>
          <w:sz w:val="20"/>
          <w:szCs w:val="20"/>
          <w:lang w:eastAsia="en-US"/>
        </w:rPr>
      </w:pPr>
      <w:r w:rsidRPr="00E96E77">
        <w:rPr>
          <w:rFonts w:asciiTheme="minorHAnsi" w:eastAsiaTheme="minorEastAsia" w:hAnsiTheme="minorHAnsi" w:cstheme="minorHAnsi"/>
          <w:sz w:val="20"/>
          <w:szCs w:val="20"/>
          <w:lang w:eastAsia="en-US"/>
        </w:rPr>
        <w:t>33100000-1 Urządzenia medyczne</w:t>
      </w:r>
    </w:p>
    <w:p w14:paraId="7E2712ED" w14:textId="3C65628D" w:rsidR="00C4263B" w:rsidRPr="00E96E77" w:rsidRDefault="00FD1189" w:rsidP="00E96E77">
      <w:pPr>
        <w:pStyle w:val="text"/>
        <w:spacing w:before="0" w:beforeAutospacing="0" w:after="0" w:afterAutospacing="0"/>
        <w:rPr>
          <w:rFonts w:asciiTheme="minorHAnsi" w:eastAsiaTheme="minorEastAsia" w:hAnsiTheme="minorHAnsi" w:cstheme="minorHAnsi"/>
          <w:sz w:val="20"/>
          <w:szCs w:val="20"/>
          <w:lang w:eastAsia="en-US"/>
        </w:rPr>
      </w:pPr>
      <w:r w:rsidRPr="00E96E77">
        <w:rPr>
          <w:rFonts w:asciiTheme="minorHAnsi" w:eastAsiaTheme="minorEastAsia" w:hAnsiTheme="minorHAnsi" w:cstheme="minorHAnsi"/>
          <w:sz w:val="20"/>
          <w:szCs w:val="20"/>
          <w:lang w:eastAsia="en-US"/>
        </w:rPr>
        <w:t>33190000-8 Różne urządzenia i produkty medyczne</w:t>
      </w:r>
    </w:p>
    <w:p w14:paraId="3F33CA69" w14:textId="77777777" w:rsidR="00FD1189" w:rsidRPr="00E96E77" w:rsidRDefault="00FD1189" w:rsidP="00E96E77">
      <w:pPr>
        <w:pStyle w:val="text"/>
        <w:spacing w:before="0" w:beforeAutospacing="0" w:after="0" w:afterAutospacing="0"/>
        <w:rPr>
          <w:rFonts w:asciiTheme="minorHAnsi" w:eastAsiaTheme="minorEastAsia" w:hAnsiTheme="minorHAnsi" w:cstheme="minorHAnsi"/>
          <w:sz w:val="20"/>
          <w:szCs w:val="20"/>
          <w:lang w:eastAsia="en-US"/>
        </w:rPr>
      </w:pPr>
    </w:p>
    <w:p w14:paraId="55C549DE" w14:textId="77777777" w:rsidR="008848BD" w:rsidRPr="00E96E77" w:rsidRDefault="008848BD" w:rsidP="00E96E77">
      <w:pPr>
        <w:pStyle w:val="Nagwek2"/>
        <w:rPr>
          <w:rFonts w:asciiTheme="minorHAnsi" w:hAnsiTheme="minorHAnsi" w:cstheme="minorHAnsi"/>
          <w:sz w:val="20"/>
          <w:szCs w:val="20"/>
        </w:rPr>
      </w:pPr>
      <w:r w:rsidRPr="00E96E77">
        <w:rPr>
          <w:rFonts w:asciiTheme="minorHAnsi" w:hAnsiTheme="minorHAnsi" w:cstheme="minorHAnsi"/>
          <w:sz w:val="20"/>
          <w:szCs w:val="20"/>
        </w:rPr>
        <w:t xml:space="preserve">Przedmiot zamówienia </w:t>
      </w:r>
    </w:p>
    <w:p w14:paraId="6612934E" w14:textId="77777777" w:rsidR="00AC22C8" w:rsidRPr="00E96E77" w:rsidRDefault="00AC22C8" w:rsidP="00E96E77">
      <w:pPr>
        <w:jc w:val="both"/>
        <w:rPr>
          <w:rFonts w:asciiTheme="minorHAnsi" w:hAnsiTheme="minorHAnsi" w:cstheme="minorHAnsi"/>
          <w:sz w:val="20"/>
          <w:szCs w:val="20"/>
        </w:rPr>
      </w:pPr>
    </w:p>
    <w:p w14:paraId="0725756F" w14:textId="77777777" w:rsidR="00AC22C8" w:rsidRPr="00E96E77" w:rsidRDefault="00AC22C8" w:rsidP="00E96E77">
      <w:pPr>
        <w:jc w:val="both"/>
        <w:rPr>
          <w:rFonts w:asciiTheme="minorHAnsi" w:hAnsiTheme="minorHAnsi" w:cstheme="minorHAnsi"/>
          <w:sz w:val="20"/>
          <w:szCs w:val="20"/>
        </w:rPr>
      </w:pPr>
      <w:r w:rsidRPr="00E96E77">
        <w:rPr>
          <w:rFonts w:asciiTheme="minorHAnsi" w:hAnsiTheme="minorHAnsi" w:cstheme="minorHAnsi"/>
          <w:sz w:val="20"/>
          <w:szCs w:val="20"/>
        </w:rPr>
        <w:t>Opis przedmiotu zamówienia</w:t>
      </w:r>
    </w:p>
    <w:p w14:paraId="4316DA06" w14:textId="77777777" w:rsidR="00AC22C8" w:rsidRPr="00E96E77" w:rsidRDefault="00AC22C8" w:rsidP="00E96E77">
      <w:pPr>
        <w:jc w:val="both"/>
        <w:rPr>
          <w:rFonts w:asciiTheme="minorHAnsi" w:hAnsiTheme="minorHAnsi" w:cstheme="minorHAnsi"/>
          <w:sz w:val="20"/>
          <w:szCs w:val="20"/>
        </w:rPr>
      </w:pPr>
    </w:p>
    <w:p w14:paraId="5EB6E295" w14:textId="77777777" w:rsidR="00AC22C8" w:rsidRPr="00E96E77" w:rsidRDefault="00AC22C8" w:rsidP="00E96E77">
      <w:pPr>
        <w:ind w:left="284" w:hanging="284"/>
        <w:jc w:val="both"/>
        <w:rPr>
          <w:rFonts w:asciiTheme="minorHAnsi" w:hAnsiTheme="minorHAnsi" w:cstheme="minorHAnsi"/>
          <w:sz w:val="20"/>
          <w:szCs w:val="20"/>
        </w:rPr>
      </w:pPr>
      <w:r w:rsidRPr="00E96E77">
        <w:rPr>
          <w:rFonts w:asciiTheme="minorHAnsi" w:hAnsiTheme="minorHAnsi" w:cstheme="minorHAnsi"/>
          <w:sz w:val="20"/>
          <w:szCs w:val="20"/>
        </w:rPr>
        <w:t>I.</w:t>
      </w:r>
      <w:r w:rsidRPr="00E96E77">
        <w:rPr>
          <w:rFonts w:asciiTheme="minorHAnsi" w:hAnsiTheme="minorHAnsi" w:cstheme="minorHAnsi"/>
          <w:sz w:val="20"/>
          <w:szCs w:val="20"/>
        </w:rPr>
        <w:tab/>
        <w:t>Postanowienia ogólne</w:t>
      </w:r>
    </w:p>
    <w:p w14:paraId="72434A46" w14:textId="3F9DA183" w:rsidR="00FD1189" w:rsidRPr="00E96E77" w:rsidRDefault="007A43DB" w:rsidP="00E96E77">
      <w:pPr>
        <w:ind w:left="284" w:hanging="284"/>
        <w:jc w:val="both"/>
        <w:rPr>
          <w:rFonts w:asciiTheme="minorHAnsi" w:hAnsiTheme="minorHAnsi" w:cstheme="minorHAnsi"/>
          <w:sz w:val="20"/>
          <w:szCs w:val="20"/>
        </w:rPr>
      </w:pPr>
      <w:r w:rsidRPr="00E96E77">
        <w:rPr>
          <w:rFonts w:asciiTheme="minorHAnsi" w:hAnsiTheme="minorHAnsi" w:cstheme="minorHAnsi"/>
          <w:sz w:val="20"/>
          <w:szCs w:val="20"/>
        </w:rPr>
        <w:tab/>
        <w:t>Przedmiotem zamówienia jest</w:t>
      </w:r>
      <w:r w:rsidR="00FD1189" w:rsidRPr="00E96E77">
        <w:rPr>
          <w:rFonts w:asciiTheme="minorHAnsi" w:hAnsiTheme="minorHAnsi" w:cstheme="minorHAnsi"/>
          <w:sz w:val="20"/>
          <w:szCs w:val="20"/>
        </w:rPr>
        <w:t xml:space="preserve"> zakup innowacyjnego urządzenia przeznaczonego do nieinwazyjnej redukcji tkanki tłuszczowej oraz wzmacniania mięśni. Wykorzystuje zaawansowaną technologię łączącą energię RF (fala radiowa) i energię elektromagnetyczną o wysokiej intensywności, co umożliwia jednoczesne spalanie tłuszczu i budowę mięśni. Technologia i mechanizm działania: Energia elektromagnetyczna o wysokiej intensywności wywołująca </w:t>
      </w:r>
      <w:proofErr w:type="spellStart"/>
      <w:r w:rsidR="00FD1189" w:rsidRPr="00E96E77">
        <w:rPr>
          <w:rFonts w:asciiTheme="minorHAnsi" w:hAnsiTheme="minorHAnsi" w:cstheme="minorHAnsi"/>
          <w:sz w:val="20"/>
          <w:szCs w:val="20"/>
        </w:rPr>
        <w:t>supramaksymalne</w:t>
      </w:r>
      <w:proofErr w:type="spellEnd"/>
      <w:r w:rsidR="00FD1189" w:rsidRPr="00E96E77">
        <w:rPr>
          <w:rFonts w:asciiTheme="minorHAnsi" w:hAnsiTheme="minorHAnsi" w:cstheme="minorHAnsi"/>
          <w:sz w:val="20"/>
          <w:szCs w:val="20"/>
        </w:rPr>
        <w:t xml:space="preserve"> skurcze mięśni. Jeden zabieg równoważny jest 20 tysiącom skurczów, co prowadzi do wzrostu włókien kurczliwych, tworzenia nowych białek oraz rozrostu włókien mięśniowych. Fala radiowa, która poprzez efekt termiczny podnosi temperaturę podskórnego tłuszczu do 43-45°C, inicjując proces selektywnej </w:t>
      </w:r>
      <w:proofErr w:type="spellStart"/>
      <w:r w:rsidR="00FD1189" w:rsidRPr="00E96E77">
        <w:rPr>
          <w:rFonts w:asciiTheme="minorHAnsi" w:hAnsiTheme="minorHAnsi" w:cstheme="minorHAnsi"/>
          <w:sz w:val="20"/>
          <w:szCs w:val="20"/>
        </w:rPr>
        <w:t>termolipolizy</w:t>
      </w:r>
      <w:proofErr w:type="spellEnd"/>
      <w:r w:rsidR="00FD1189" w:rsidRPr="00E96E77">
        <w:rPr>
          <w:rFonts w:asciiTheme="minorHAnsi" w:hAnsiTheme="minorHAnsi" w:cstheme="minorHAnsi"/>
          <w:sz w:val="20"/>
          <w:szCs w:val="20"/>
        </w:rPr>
        <w:t>. Komórki tłuszczowe ulegają apoptozie i są trwale usuwane z organizmu.</w:t>
      </w:r>
    </w:p>
    <w:p w14:paraId="6E7A9533" w14:textId="77777777" w:rsidR="00FD1189" w:rsidRPr="00E96E77" w:rsidRDefault="00FD1189" w:rsidP="00E96E77">
      <w:pPr>
        <w:ind w:left="284" w:hanging="284"/>
        <w:jc w:val="both"/>
        <w:rPr>
          <w:rFonts w:asciiTheme="minorHAnsi" w:hAnsiTheme="minorHAnsi" w:cstheme="minorHAnsi"/>
          <w:sz w:val="20"/>
          <w:szCs w:val="20"/>
        </w:rPr>
      </w:pPr>
    </w:p>
    <w:tbl>
      <w:tblPr>
        <w:tblW w:w="931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7"/>
        <w:gridCol w:w="8745"/>
      </w:tblGrid>
      <w:tr w:rsidR="002B7B32" w:rsidRPr="00E96E77" w14:paraId="235183D3" w14:textId="77777777" w:rsidTr="00FD1189">
        <w:trPr>
          <w:trHeight w:val="524"/>
        </w:trPr>
        <w:tc>
          <w:tcPr>
            <w:tcW w:w="567" w:type="dxa"/>
            <w:vAlign w:val="center"/>
          </w:tcPr>
          <w:p w14:paraId="54EA8043" w14:textId="77777777" w:rsidR="002B7B32" w:rsidRPr="00D53CEE" w:rsidRDefault="002B7B32" w:rsidP="002B7B32">
            <w:pPr>
              <w:jc w:val="center"/>
              <w:rPr>
                <w:bCs/>
              </w:rPr>
            </w:pPr>
          </w:p>
          <w:p w14:paraId="053BB4AB" w14:textId="77777777" w:rsidR="002B7B32" w:rsidRPr="00E96E77" w:rsidRDefault="002B7B32" w:rsidP="002B7B32">
            <w:pPr>
              <w:jc w:val="center"/>
              <w:rPr>
                <w:rFonts w:asciiTheme="minorHAnsi" w:hAnsiTheme="minorHAnsi" w:cstheme="minorHAnsi"/>
                <w:bCs/>
                <w:sz w:val="20"/>
                <w:szCs w:val="20"/>
              </w:rPr>
            </w:pPr>
          </w:p>
        </w:tc>
        <w:tc>
          <w:tcPr>
            <w:tcW w:w="8745" w:type="dxa"/>
            <w:vAlign w:val="center"/>
          </w:tcPr>
          <w:p w14:paraId="5E8EB20D" w14:textId="249EAD1A" w:rsidR="002B7B32" w:rsidRPr="00E96E77" w:rsidRDefault="002B7B32" w:rsidP="002B7B32">
            <w:pPr>
              <w:jc w:val="both"/>
              <w:rPr>
                <w:rFonts w:asciiTheme="minorHAnsi" w:hAnsiTheme="minorHAnsi" w:cstheme="minorHAnsi"/>
                <w:b/>
                <w:sz w:val="20"/>
                <w:szCs w:val="20"/>
              </w:rPr>
            </w:pPr>
            <w:r w:rsidRPr="00D53CEE">
              <w:rPr>
                <w:b/>
              </w:rPr>
              <w:t>OPIS  PARAMETRU / CECHY URZĄDZENIA/SPRZĘTU</w:t>
            </w:r>
          </w:p>
        </w:tc>
      </w:tr>
      <w:tr w:rsidR="002B7B32" w:rsidRPr="00E96E77" w14:paraId="6BD8804D" w14:textId="77777777" w:rsidTr="00FD1189">
        <w:trPr>
          <w:trHeight w:val="312"/>
        </w:trPr>
        <w:tc>
          <w:tcPr>
            <w:tcW w:w="567" w:type="dxa"/>
            <w:vAlign w:val="center"/>
          </w:tcPr>
          <w:p w14:paraId="093B0D19" w14:textId="617D8C3D" w:rsidR="002B7B32" w:rsidRPr="00E96E77" w:rsidRDefault="002B7B32" w:rsidP="002B7B32">
            <w:pPr>
              <w:jc w:val="center"/>
              <w:rPr>
                <w:rFonts w:asciiTheme="minorHAnsi" w:hAnsiTheme="minorHAnsi" w:cstheme="minorHAnsi"/>
                <w:bCs/>
                <w:sz w:val="20"/>
                <w:szCs w:val="20"/>
              </w:rPr>
            </w:pPr>
            <w:r w:rsidRPr="00D53CEE">
              <w:rPr>
                <w:bCs/>
              </w:rPr>
              <w:t>1.</w:t>
            </w:r>
          </w:p>
        </w:tc>
        <w:tc>
          <w:tcPr>
            <w:tcW w:w="8745" w:type="dxa"/>
            <w:vAlign w:val="center"/>
          </w:tcPr>
          <w:p w14:paraId="39722A96" w14:textId="2BD74580" w:rsidR="002B7B32" w:rsidRPr="00E96E77" w:rsidRDefault="002B7B32" w:rsidP="002B7B32">
            <w:pPr>
              <w:jc w:val="both"/>
              <w:rPr>
                <w:rFonts w:asciiTheme="minorHAnsi" w:hAnsiTheme="minorHAnsi" w:cstheme="minorHAnsi"/>
                <w:sz w:val="20"/>
                <w:szCs w:val="20"/>
              </w:rPr>
            </w:pPr>
            <w:r>
              <w:t>Urządzenie</w:t>
            </w:r>
            <w:r w:rsidRPr="00CE753E">
              <w:t xml:space="preserve">  fabrycznie nowe (aparatura nie</w:t>
            </w:r>
            <w:r>
              <w:t>u</w:t>
            </w:r>
            <w:r w:rsidRPr="00CE753E">
              <w:t xml:space="preserve">żywana, </w:t>
            </w:r>
            <w:proofErr w:type="spellStart"/>
            <w:r w:rsidRPr="00CE753E">
              <w:t>nierekondycjonowana</w:t>
            </w:r>
            <w:proofErr w:type="spellEnd"/>
            <w:r w:rsidRPr="00CE753E">
              <w:t xml:space="preserve">, </w:t>
            </w:r>
            <w:r>
              <w:t xml:space="preserve">                   </w:t>
            </w:r>
            <w:proofErr w:type="spellStart"/>
            <w:r w:rsidRPr="00CE753E">
              <w:t>niepowystawowa</w:t>
            </w:r>
            <w:proofErr w:type="spellEnd"/>
            <w:r w:rsidRPr="00CE753E">
              <w:t>, wszystkie elementy składowe</w:t>
            </w:r>
            <w:r>
              <w:t xml:space="preserve"> </w:t>
            </w:r>
            <w:r w:rsidRPr="00CE753E">
              <w:t>i podzespoły fabrycznie nowe) wyprodukowan</w:t>
            </w:r>
            <w:r>
              <w:t>e</w:t>
            </w:r>
            <w:r w:rsidRPr="00CE753E">
              <w:t xml:space="preserve"> </w:t>
            </w:r>
            <w:r>
              <w:t xml:space="preserve">  </w:t>
            </w:r>
            <w:r w:rsidRPr="00CE753E">
              <w:t>nie wcześniej niż w roku 2025</w:t>
            </w:r>
          </w:p>
        </w:tc>
      </w:tr>
      <w:tr w:rsidR="002B7B32" w:rsidRPr="00E96E77" w14:paraId="210EC67B" w14:textId="77777777" w:rsidTr="00FD1189">
        <w:tc>
          <w:tcPr>
            <w:tcW w:w="567" w:type="dxa"/>
          </w:tcPr>
          <w:p w14:paraId="36B8B7FF" w14:textId="77777777" w:rsidR="002B7B32" w:rsidRPr="00D53CEE" w:rsidRDefault="002B7B32" w:rsidP="002B7B32">
            <w:pPr>
              <w:rPr>
                <w:bCs/>
              </w:rPr>
            </w:pPr>
            <w:r w:rsidRPr="00D53CEE">
              <w:rPr>
                <w:bCs/>
              </w:rPr>
              <w:t xml:space="preserve">   </w:t>
            </w:r>
          </w:p>
          <w:p w14:paraId="176CBAC3" w14:textId="677792F7" w:rsidR="002B7B32" w:rsidRPr="00E96E77" w:rsidRDefault="002B7B32" w:rsidP="002B7B32">
            <w:pPr>
              <w:jc w:val="center"/>
              <w:rPr>
                <w:rFonts w:asciiTheme="minorHAnsi" w:hAnsiTheme="minorHAnsi" w:cstheme="minorHAnsi"/>
                <w:bCs/>
                <w:sz w:val="20"/>
                <w:szCs w:val="20"/>
              </w:rPr>
            </w:pPr>
            <w:r w:rsidRPr="00D53CEE">
              <w:rPr>
                <w:bCs/>
              </w:rPr>
              <w:t>2.</w:t>
            </w:r>
          </w:p>
        </w:tc>
        <w:tc>
          <w:tcPr>
            <w:tcW w:w="8745" w:type="dxa"/>
          </w:tcPr>
          <w:p w14:paraId="414577B9" w14:textId="53B9850C" w:rsidR="002B7B32" w:rsidRPr="00E96E77" w:rsidRDefault="002B7B32" w:rsidP="002B7B32">
            <w:pPr>
              <w:jc w:val="both"/>
              <w:rPr>
                <w:rFonts w:asciiTheme="minorHAnsi" w:hAnsiTheme="minorHAnsi" w:cstheme="minorHAnsi"/>
                <w:sz w:val="20"/>
                <w:szCs w:val="20"/>
              </w:rPr>
            </w:pPr>
            <w:r w:rsidRPr="00D53CEE">
              <w:t xml:space="preserve">Urządzenie </w:t>
            </w:r>
            <w:r>
              <w:t>z certyfikatem medycznym w skład którego wchodzi j</w:t>
            </w:r>
            <w:r w:rsidRPr="00D53CEE">
              <w:t>ednostk</w:t>
            </w:r>
            <w:r>
              <w:t>a</w:t>
            </w:r>
            <w:r w:rsidRPr="00D53CEE">
              <w:t xml:space="preserve"> główn</w:t>
            </w:r>
            <w:r>
              <w:t>a</w:t>
            </w:r>
            <w:r w:rsidRPr="00D53CEE">
              <w:t xml:space="preserve"> chłodzonej powietrzem lub innym systemem chłodzenia niewymagającym uzupełniania oraz okresowej wymiany chłodziwa oraz minimum 3 zesta</w:t>
            </w:r>
            <w:r>
              <w:t>wy</w:t>
            </w:r>
            <w:r w:rsidRPr="00D53CEE">
              <w:t xml:space="preserve"> aplikatorów/końcówek zabiegowych (minimum po 2 sztuki w każdym zestawie) możliwych do dezynfekcji za pomocą ogólnie dostępnych środków odkażających. Zróżnicowana budowa, wielkość  i  kształt aplikatorów/końcówek zabiegowych musi umożliwiać wykonywanie zabiegów na różnych obszarach ciała (w tym różne obszary ud, łydki, brzuch, przedramiona, pośladki, plecy, talia, kolana) oraz u pacjentów o zróżnicowanej wadze. Urządzenie wyposażone w system umożliwiający mocowanie/pozycjonowanie aplikatorów/końcówek zabiegowych na ciele pacjenta</w:t>
            </w:r>
          </w:p>
        </w:tc>
      </w:tr>
      <w:tr w:rsidR="002B7B32" w:rsidRPr="00E96E77" w14:paraId="2338FD5B" w14:textId="77777777" w:rsidTr="00FD1189">
        <w:tc>
          <w:tcPr>
            <w:tcW w:w="567" w:type="dxa"/>
          </w:tcPr>
          <w:p w14:paraId="4EE12118" w14:textId="65224411" w:rsidR="002B7B32" w:rsidRPr="00E96E77" w:rsidRDefault="002B7B32" w:rsidP="002B7B32">
            <w:pPr>
              <w:rPr>
                <w:rFonts w:asciiTheme="minorHAnsi" w:hAnsiTheme="minorHAnsi" w:cstheme="minorHAnsi"/>
                <w:bCs/>
                <w:sz w:val="20"/>
                <w:szCs w:val="20"/>
              </w:rPr>
            </w:pPr>
            <w:r>
              <w:rPr>
                <w:bCs/>
              </w:rPr>
              <w:t>3.</w:t>
            </w:r>
          </w:p>
        </w:tc>
        <w:tc>
          <w:tcPr>
            <w:tcW w:w="8745" w:type="dxa"/>
          </w:tcPr>
          <w:p w14:paraId="2DBF6957" w14:textId="0983A11C" w:rsidR="002B7B32" w:rsidRPr="00E96E77" w:rsidRDefault="002B7B32" w:rsidP="002B7B32">
            <w:pPr>
              <w:jc w:val="both"/>
              <w:rPr>
                <w:rFonts w:asciiTheme="minorHAnsi" w:hAnsiTheme="minorHAnsi" w:cstheme="minorHAnsi"/>
                <w:sz w:val="20"/>
                <w:szCs w:val="20"/>
              </w:rPr>
            </w:pPr>
            <w:r w:rsidRPr="00D53CEE">
              <w:t>Urządzenie wykorzystujące minimum dwie technologie o skuteczności potwierdzonej badaniami,  w tym dwubiegunowa fala radiowa oraz pole elektromagnetyczne o wysokiej częstotliwości możliwe do stosowania łącznie lub jednej z technologii.  Zastosowana technologia musi powodować rozrost włókien mięśniowych, nieinwazyjne  modelowanie sylwetki, trwałe spalanie tkanki tłuszczowej oraz zwiększenie gęstości</w:t>
            </w:r>
            <w:r>
              <w:t xml:space="preserve"> </w:t>
            </w:r>
            <w:r w:rsidRPr="00D53CEE">
              <w:t>i objętości mięśni. Urządzenie poprzez wywoływanie selektywnych skurczy mięśni ma poprawiać napięcie mięśniowe, wzmacniać i rozbudowywać mięśnie oraz poprawiać ogólny wygląd fizyczny</w:t>
            </w:r>
          </w:p>
        </w:tc>
      </w:tr>
      <w:tr w:rsidR="002B7B32" w:rsidRPr="00E96E77" w14:paraId="7ABB17D0" w14:textId="77777777" w:rsidTr="00FD1189">
        <w:tc>
          <w:tcPr>
            <w:tcW w:w="567" w:type="dxa"/>
          </w:tcPr>
          <w:p w14:paraId="5C5C623A" w14:textId="6E083294" w:rsidR="002B7B32" w:rsidRPr="00E96E77" w:rsidRDefault="002B7B32" w:rsidP="002B7B32">
            <w:pPr>
              <w:rPr>
                <w:rFonts w:asciiTheme="minorHAnsi" w:hAnsiTheme="minorHAnsi" w:cstheme="minorHAnsi"/>
                <w:bCs/>
                <w:sz w:val="20"/>
                <w:szCs w:val="20"/>
              </w:rPr>
            </w:pPr>
            <w:r>
              <w:rPr>
                <w:bCs/>
              </w:rPr>
              <w:t>4.</w:t>
            </w:r>
          </w:p>
        </w:tc>
        <w:tc>
          <w:tcPr>
            <w:tcW w:w="8745" w:type="dxa"/>
          </w:tcPr>
          <w:p w14:paraId="5F312090" w14:textId="6E375FE4" w:rsidR="002B7B32" w:rsidRPr="00E96E77" w:rsidRDefault="002B7B32" w:rsidP="002B7B32">
            <w:pPr>
              <w:jc w:val="both"/>
              <w:rPr>
                <w:rFonts w:asciiTheme="minorHAnsi" w:hAnsiTheme="minorHAnsi" w:cstheme="minorHAnsi"/>
                <w:sz w:val="20"/>
                <w:szCs w:val="20"/>
              </w:rPr>
            </w:pPr>
            <w:r w:rsidRPr="00D53CEE">
              <w:t xml:space="preserve">Aplikatory/końcówki zabiegowe z funkcją emitowania energii cieplnej, funkcją emisji pola magnetycznego o dużym natężeniu, funkcją wentylacji oraz  posiadające zintegrowane/wbudowane czujniki pozwalające na stałą i rzeczywistą kontrolę temperatury ciała pacjenta oraz jej automatyczne dostosowanie do optymalnej </w:t>
            </w:r>
            <w:r>
              <w:t xml:space="preserve">                   </w:t>
            </w:r>
            <w:r w:rsidRPr="00D53CEE">
              <w:t>i bezpiecznej  dla pacjenta podczas zabiegu. System automatycznego wyłączenia w przypadku wykrycia temperatury powyżej dopuszczonego/bezpiecznego poziomu</w:t>
            </w:r>
          </w:p>
        </w:tc>
      </w:tr>
      <w:tr w:rsidR="002B7B32" w:rsidRPr="00E96E77" w14:paraId="5B725DE6" w14:textId="77777777" w:rsidTr="00FD1189">
        <w:tc>
          <w:tcPr>
            <w:tcW w:w="567" w:type="dxa"/>
          </w:tcPr>
          <w:p w14:paraId="45662F24" w14:textId="77777777" w:rsidR="002B7B32" w:rsidRPr="00D53CEE" w:rsidRDefault="002B7B32" w:rsidP="002B7B32">
            <w:pPr>
              <w:widowControl w:val="0"/>
              <w:autoSpaceDE w:val="0"/>
              <w:autoSpaceDN w:val="0"/>
              <w:adjustRightInd w:val="0"/>
              <w:jc w:val="center"/>
              <w:rPr>
                <w:bCs/>
              </w:rPr>
            </w:pPr>
          </w:p>
          <w:p w14:paraId="2FB9D077" w14:textId="7C2B5489" w:rsidR="002B7B32" w:rsidRPr="00E96E77" w:rsidRDefault="002B7B32" w:rsidP="002B7B32">
            <w:pPr>
              <w:widowControl w:val="0"/>
              <w:autoSpaceDE w:val="0"/>
              <w:autoSpaceDN w:val="0"/>
              <w:adjustRightInd w:val="0"/>
              <w:jc w:val="center"/>
              <w:rPr>
                <w:rFonts w:asciiTheme="minorHAnsi" w:hAnsiTheme="minorHAnsi" w:cstheme="minorHAnsi"/>
                <w:bCs/>
                <w:sz w:val="20"/>
                <w:szCs w:val="20"/>
              </w:rPr>
            </w:pPr>
            <w:r>
              <w:rPr>
                <w:bCs/>
              </w:rPr>
              <w:t>5</w:t>
            </w:r>
            <w:r w:rsidRPr="00D53CEE">
              <w:rPr>
                <w:bCs/>
              </w:rPr>
              <w:t>.</w:t>
            </w:r>
          </w:p>
        </w:tc>
        <w:tc>
          <w:tcPr>
            <w:tcW w:w="8745" w:type="dxa"/>
          </w:tcPr>
          <w:p w14:paraId="067F4478" w14:textId="4EAF1DBA" w:rsidR="002B7B32" w:rsidRPr="00E96E77" w:rsidRDefault="002B7B32" w:rsidP="002B7B32">
            <w:pPr>
              <w:autoSpaceDE w:val="0"/>
              <w:autoSpaceDN w:val="0"/>
              <w:adjustRightInd w:val="0"/>
              <w:jc w:val="both"/>
              <w:rPr>
                <w:rFonts w:asciiTheme="minorHAnsi" w:hAnsiTheme="minorHAnsi" w:cstheme="minorHAnsi"/>
                <w:sz w:val="20"/>
                <w:szCs w:val="20"/>
              </w:rPr>
            </w:pPr>
            <w:r w:rsidRPr="00D53CEE">
              <w:t>System sterowania umożliwiający jednoczesne</w:t>
            </w:r>
            <w:r>
              <w:t xml:space="preserve"> </w:t>
            </w:r>
            <w:r w:rsidRPr="00D53CEE">
              <w:t>i niezależne od siebie wykonywanie zabiegów</w:t>
            </w:r>
            <w:r>
              <w:t xml:space="preserve"> </w:t>
            </w:r>
            <w:r w:rsidRPr="00D53CEE">
              <w:t>o różnej intensywności i parametrach oraz możliwość przeprowadzenia zabiegu przy aktywacji tylko jednego aplikatora</w:t>
            </w:r>
          </w:p>
        </w:tc>
      </w:tr>
      <w:tr w:rsidR="002B7B32" w:rsidRPr="00E96E77" w14:paraId="207961EF" w14:textId="77777777" w:rsidTr="00FD1189">
        <w:trPr>
          <w:trHeight w:val="1134"/>
        </w:trPr>
        <w:tc>
          <w:tcPr>
            <w:tcW w:w="567" w:type="dxa"/>
          </w:tcPr>
          <w:p w14:paraId="7ECB985B" w14:textId="77777777" w:rsidR="002B7B32" w:rsidRPr="00D53CEE" w:rsidRDefault="002B7B32" w:rsidP="002B7B32">
            <w:pPr>
              <w:widowControl w:val="0"/>
              <w:autoSpaceDE w:val="0"/>
              <w:autoSpaceDN w:val="0"/>
              <w:adjustRightInd w:val="0"/>
              <w:ind w:left="120"/>
              <w:jc w:val="center"/>
              <w:rPr>
                <w:bCs/>
              </w:rPr>
            </w:pPr>
          </w:p>
          <w:p w14:paraId="213C158E" w14:textId="63A0D57D" w:rsidR="002B7B32" w:rsidRPr="00E96E77" w:rsidRDefault="002B7B32" w:rsidP="002B7B32">
            <w:pPr>
              <w:widowControl w:val="0"/>
              <w:autoSpaceDE w:val="0"/>
              <w:autoSpaceDN w:val="0"/>
              <w:adjustRightInd w:val="0"/>
              <w:ind w:left="120"/>
              <w:jc w:val="center"/>
              <w:rPr>
                <w:rFonts w:asciiTheme="minorHAnsi" w:hAnsiTheme="minorHAnsi" w:cstheme="minorHAnsi"/>
                <w:bCs/>
                <w:sz w:val="20"/>
                <w:szCs w:val="20"/>
              </w:rPr>
            </w:pPr>
            <w:r>
              <w:rPr>
                <w:bCs/>
              </w:rPr>
              <w:t>6</w:t>
            </w:r>
            <w:r w:rsidRPr="00D53CEE">
              <w:rPr>
                <w:bCs/>
              </w:rPr>
              <w:t>.</w:t>
            </w:r>
          </w:p>
        </w:tc>
        <w:tc>
          <w:tcPr>
            <w:tcW w:w="8745" w:type="dxa"/>
          </w:tcPr>
          <w:p w14:paraId="19139CF7" w14:textId="2F14493B" w:rsidR="002B7B32" w:rsidRPr="00E96E77" w:rsidRDefault="002B7B32" w:rsidP="002B7B32">
            <w:pPr>
              <w:autoSpaceDE w:val="0"/>
              <w:autoSpaceDN w:val="0"/>
              <w:adjustRightInd w:val="0"/>
              <w:jc w:val="both"/>
              <w:rPr>
                <w:rFonts w:asciiTheme="minorHAnsi" w:hAnsiTheme="minorHAnsi" w:cstheme="minorHAnsi"/>
                <w:sz w:val="20"/>
                <w:szCs w:val="20"/>
              </w:rPr>
            </w:pPr>
            <w:r w:rsidRPr="00D53CEE">
              <w:t>Urządzenie wyposażone w system kontroli/monitorowania właściwego kontaktu aplikatora/aplikatorów podczas trwania zabiegu z ciałem pacjenta oraz wyposażone w wyłącznik awaryjny</w:t>
            </w:r>
          </w:p>
        </w:tc>
      </w:tr>
      <w:tr w:rsidR="002B7B32" w:rsidRPr="00E96E77" w14:paraId="02CA52B3" w14:textId="77777777" w:rsidTr="00FD1189">
        <w:tc>
          <w:tcPr>
            <w:tcW w:w="567" w:type="dxa"/>
          </w:tcPr>
          <w:p w14:paraId="08F71E65" w14:textId="77777777" w:rsidR="002B7B32" w:rsidRPr="00D53CEE" w:rsidRDefault="002B7B32" w:rsidP="002B7B32">
            <w:pPr>
              <w:widowControl w:val="0"/>
              <w:autoSpaceDE w:val="0"/>
              <w:autoSpaceDN w:val="0"/>
              <w:adjustRightInd w:val="0"/>
              <w:jc w:val="center"/>
              <w:rPr>
                <w:bCs/>
              </w:rPr>
            </w:pPr>
          </w:p>
          <w:p w14:paraId="2E3F8A59" w14:textId="0B55B4FA" w:rsidR="002B7B32" w:rsidRPr="00E96E77" w:rsidRDefault="002B7B32" w:rsidP="002B7B32">
            <w:pPr>
              <w:widowControl w:val="0"/>
              <w:autoSpaceDE w:val="0"/>
              <w:autoSpaceDN w:val="0"/>
              <w:adjustRightInd w:val="0"/>
              <w:jc w:val="center"/>
              <w:rPr>
                <w:rFonts w:asciiTheme="minorHAnsi" w:hAnsiTheme="minorHAnsi" w:cstheme="minorHAnsi"/>
                <w:bCs/>
                <w:sz w:val="20"/>
                <w:szCs w:val="20"/>
              </w:rPr>
            </w:pPr>
            <w:r>
              <w:rPr>
                <w:bCs/>
              </w:rPr>
              <w:t>7</w:t>
            </w:r>
            <w:r w:rsidRPr="00D53CEE">
              <w:rPr>
                <w:bCs/>
              </w:rPr>
              <w:t>.</w:t>
            </w:r>
          </w:p>
        </w:tc>
        <w:tc>
          <w:tcPr>
            <w:tcW w:w="8745" w:type="dxa"/>
          </w:tcPr>
          <w:p w14:paraId="56AB4030" w14:textId="0E22DA5E" w:rsidR="002B7B32" w:rsidRPr="00E96E77" w:rsidRDefault="002B7B32" w:rsidP="002B7B32">
            <w:pPr>
              <w:autoSpaceDE w:val="0"/>
              <w:autoSpaceDN w:val="0"/>
              <w:adjustRightInd w:val="0"/>
              <w:jc w:val="both"/>
              <w:rPr>
                <w:rFonts w:asciiTheme="minorHAnsi" w:hAnsiTheme="minorHAnsi" w:cstheme="minorHAnsi"/>
                <w:sz w:val="20"/>
                <w:szCs w:val="20"/>
              </w:rPr>
            </w:pPr>
            <w:r w:rsidRPr="00D53CEE">
              <w:t xml:space="preserve">Możliwość regulacji intensywności stymulacji w tym częstotliwości w zakresie od 0 do 145 </w:t>
            </w:r>
            <w:proofErr w:type="spellStart"/>
            <w:r w:rsidRPr="00D53CEE">
              <w:t>Hz</w:t>
            </w:r>
            <w:proofErr w:type="spellEnd"/>
            <w:r w:rsidRPr="00D53CEE">
              <w:t>, fali radiowej w zakresie od 0 do 30W, pola elektromagnetycznego o wysokiej częstotliwości</w:t>
            </w:r>
            <w:r>
              <w:t xml:space="preserve">  </w:t>
            </w:r>
            <w:r w:rsidRPr="00D53CEE">
              <w:t xml:space="preserve">w zakresie od </w:t>
            </w:r>
            <w:r>
              <w:t>0,5</w:t>
            </w:r>
            <w:r w:rsidRPr="00D53CEE">
              <w:t xml:space="preserve"> do 1,6 T</w:t>
            </w:r>
          </w:p>
        </w:tc>
      </w:tr>
      <w:tr w:rsidR="002B7B32" w:rsidRPr="00E96E77" w14:paraId="13CB167E" w14:textId="77777777" w:rsidTr="00FD1189">
        <w:tc>
          <w:tcPr>
            <w:tcW w:w="567" w:type="dxa"/>
          </w:tcPr>
          <w:p w14:paraId="069A5741" w14:textId="77777777" w:rsidR="002B7B32" w:rsidRPr="00D53CEE" w:rsidRDefault="002B7B32" w:rsidP="002B7B32">
            <w:pPr>
              <w:widowControl w:val="0"/>
              <w:autoSpaceDE w:val="0"/>
              <w:autoSpaceDN w:val="0"/>
              <w:adjustRightInd w:val="0"/>
              <w:rPr>
                <w:bCs/>
              </w:rPr>
            </w:pPr>
            <w:r w:rsidRPr="00D53CEE">
              <w:rPr>
                <w:bCs/>
              </w:rPr>
              <w:t xml:space="preserve">  </w:t>
            </w:r>
          </w:p>
          <w:p w14:paraId="127105CD" w14:textId="6A120FAF" w:rsidR="002B7B32" w:rsidRPr="00E96E77" w:rsidRDefault="002B7B32" w:rsidP="002B7B32">
            <w:pPr>
              <w:widowControl w:val="0"/>
              <w:autoSpaceDE w:val="0"/>
              <w:autoSpaceDN w:val="0"/>
              <w:adjustRightInd w:val="0"/>
              <w:jc w:val="center"/>
              <w:rPr>
                <w:rFonts w:asciiTheme="minorHAnsi" w:hAnsiTheme="minorHAnsi" w:cstheme="minorHAnsi"/>
                <w:bCs/>
                <w:sz w:val="20"/>
                <w:szCs w:val="20"/>
              </w:rPr>
            </w:pPr>
            <w:r>
              <w:rPr>
                <w:bCs/>
              </w:rPr>
              <w:t>8</w:t>
            </w:r>
            <w:r w:rsidRPr="00D53CEE">
              <w:rPr>
                <w:bCs/>
              </w:rPr>
              <w:t>.</w:t>
            </w:r>
          </w:p>
        </w:tc>
        <w:tc>
          <w:tcPr>
            <w:tcW w:w="8745" w:type="dxa"/>
          </w:tcPr>
          <w:p w14:paraId="14F84711" w14:textId="1649E0B0" w:rsidR="002B7B32" w:rsidRPr="00E96E77" w:rsidRDefault="002B7B32" w:rsidP="002B7B32">
            <w:pPr>
              <w:autoSpaceDE w:val="0"/>
              <w:autoSpaceDN w:val="0"/>
              <w:adjustRightInd w:val="0"/>
              <w:jc w:val="both"/>
              <w:rPr>
                <w:rFonts w:asciiTheme="minorHAnsi" w:hAnsiTheme="minorHAnsi" w:cstheme="minorHAnsi"/>
                <w:sz w:val="20"/>
                <w:szCs w:val="20"/>
              </w:rPr>
            </w:pPr>
            <w:r w:rsidRPr="00D53CEE">
              <w:t>Urządzenie musi posiadać wbudowane gotowe programy zabiegowe/terapeutyczne opisem ich wykonania oraz z możliwością ich modyfikacji oraz tworzenia i zapisywania własnych sekwencji zabiegowych/terapeutycznych</w:t>
            </w:r>
          </w:p>
        </w:tc>
      </w:tr>
      <w:tr w:rsidR="002B7B32" w:rsidRPr="00E96E77" w14:paraId="7E3568F8" w14:textId="77777777" w:rsidTr="00FD1189">
        <w:tc>
          <w:tcPr>
            <w:tcW w:w="567" w:type="dxa"/>
          </w:tcPr>
          <w:p w14:paraId="712AA5E7" w14:textId="7075D02F" w:rsidR="002B7B32" w:rsidRPr="00E96E77" w:rsidRDefault="002B7B32" w:rsidP="002B7B32">
            <w:pPr>
              <w:widowControl w:val="0"/>
              <w:autoSpaceDE w:val="0"/>
              <w:autoSpaceDN w:val="0"/>
              <w:adjustRightInd w:val="0"/>
              <w:jc w:val="center"/>
              <w:rPr>
                <w:rFonts w:asciiTheme="minorHAnsi" w:hAnsiTheme="minorHAnsi" w:cstheme="minorHAnsi"/>
                <w:bCs/>
                <w:sz w:val="20"/>
                <w:szCs w:val="20"/>
              </w:rPr>
            </w:pPr>
            <w:r>
              <w:rPr>
                <w:bCs/>
              </w:rPr>
              <w:t>9</w:t>
            </w:r>
            <w:r w:rsidRPr="00D53CEE">
              <w:rPr>
                <w:bCs/>
              </w:rPr>
              <w:t>.</w:t>
            </w:r>
          </w:p>
        </w:tc>
        <w:tc>
          <w:tcPr>
            <w:tcW w:w="8745" w:type="dxa"/>
          </w:tcPr>
          <w:p w14:paraId="0C2B8FB9" w14:textId="613FEE0E" w:rsidR="002B7B32" w:rsidRPr="00E96E77" w:rsidRDefault="002B7B32" w:rsidP="002B7B32">
            <w:pPr>
              <w:jc w:val="both"/>
              <w:rPr>
                <w:rFonts w:asciiTheme="minorHAnsi" w:hAnsiTheme="minorHAnsi" w:cstheme="minorHAnsi"/>
                <w:sz w:val="20"/>
                <w:szCs w:val="20"/>
              </w:rPr>
            </w:pPr>
            <w:r w:rsidRPr="00D53CEE">
              <w:t>Urządzenie dla komfortu pracy operatora wyposażone w kolorowy ekran dotykowy o szerokim kącie widzenia, z funkcją wyświetlania i możliwością regulacji parametrów zabiegowych</w:t>
            </w:r>
            <w:r>
              <w:t xml:space="preserve"> </w:t>
            </w:r>
            <w:r w:rsidRPr="00D53CEE">
              <w:t>Ustawianie i modyfikacja parametrów zabiegowych</w:t>
            </w:r>
            <w:r>
              <w:t>,</w:t>
            </w:r>
            <w:r w:rsidRPr="00D53CEE">
              <w:t xml:space="preserve"> </w:t>
            </w:r>
            <w:r>
              <w:t xml:space="preserve">musi </w:t>
            </w:r>
            <w:r w:rsidRPr="00D53CEE">
              <w:t xml:space="preserve">odbywać się </w:t>
            </w:r>
            <w:r>
              <w:t xml:space="preserve">                           </w:t>
            </w:r>
            <w:r w:rsidRPr="00D53CEE">
              <w:t>w sposób niezakłócający</w:t>
            </w:r>
            <w:r>
              <w:t xml:space="preserve"> </w:t>
            </w:r>
            <w:r w:rsidRPr="00D53CEE">
              <w:t>i niewymagający przerwania zabiegu</w:t>
            </w:r>
          </w:p>
        </w:tc>
      </w:tr>
      <w:tr w:rsidR="002B7B32" w:rsidRPr="00E96E77" w14:paraId="2A326AE7" w14:textId="77777777" w:rsidTr="00FD1189">
        <w:tc>
          <w:tcPr>
            <w:tcW w:w="567" w:type="dxa"/>
          </w:tcPr>
          <w:p w14:paraId="6208FE35" w14:textId="489190D6" w:rsidR="002B7B32" w:rsidRPr="00E96E77" w:rsidRDefault="002B7B32" w:rsidP="002B7B32">
            <w:pPr>
              <w:widowControl w:val="0"/>
              <w:autoSpaceDE w:val="0"/>
              <w:autoSpaceDN w:val="0"/>
              <w:adjustRightInd w:val="0"/>
              <w:jc w:val="center"/>
              <w:rPr>
                <w:rFonts w:asciiTheme="minorHAnsi" w:hAnsiTheme="minorHAnsi" w:cstheme="minorHAnsi"/>
                <w:bCs/>
                <w:sz w:val="20"/>
                <w:szCs w:val="20"/>
              </w:rPr>
            </w:pPr>
            <w:r>
              <w:rPr>
                <w:bCs/>
              </w:rPr>
              <w:t>10</w:t>
            </w:r>
            <w:r w:rsidRPr="00D53CEE">
              <w:rPr>
                <w:bCs/>
              </w:rPr>
              <w:t>.</w:t>
            </w:r>
          </w:p>
        </w:tc>
        <w:tc>
          <w:tcPr>
            <w:tcW w:w="8745" w:type="dxa"/>
          </w:tcPr>
          <w:p w14:paraId="0E0D2ADF" w14:textId="08608440" w:rsidR="002B7B32" w:rsidRPr="00E96E77" w:rsidRDefault="002B7B32" w:rsidP="002B7B32">
            <w:pPr>
              <w:jc w:val="both"/>
              <w:rPr>
                <w:rFonts w:asciiTheme="minorHAnsi" w:hAnsiTheme="minorHAnsi" w:cstheme="minorHAnsi"/>
                <w:sz w:val="20"/>
                <w:szCs w:val="20"/>
              </w:rPr>
            </w:pPr>
            <w:r w:rsidRPr="00D53CEE">
              <w:t xml:space="preserve">Urządzenie wyposażone w system jezdny umożliwiający swobodne jego przemieszczanie. Dostarczone wraz ze wszystkimi niezbędnymi do wykonywania zabiegów akcesoriami (oprogramowanie, kabel zasilający, aplikatory, instrukcje i certyfikaty) </w:t>
            </w:r>
          </w:p>
        </w:tc>
      </w:tr>
      <w:tr w:rsidR="002B7B32" w:rsidRPr="00E96E77" w14:paraId="3201523A" w14:textId="77777777" w:rsidTr="00FD1189">
        <w:tc>
          <w:tcPr>
            <w:tcW w:w="567" w:type="dxa"/>
          </w:tcPr>
          <w:p w14:paraId="6B3BFB1A" w14:textId="13D7E778" w:rsidR="002B7B32" w:rsidRPr="00E96E77" w:rsidRDefault="002B7B32" w:rsidP="002B7B32">
            <w:pPr>
              <w:widowControl w:val="0"/>
              <w:autoSpaceDE w:val="0"/>
              <w:autoSpaceDN w:val="0"/>
              <w:adjustRightInd w:val="0"/>
              <w:rPr>
                <w:rFonts w:asciiTheme="minorHAnsi" w:hAnsiTheme="minorHAnsi" w:cstheme="minorHAnsi"/>
                <w:bCs/>
                <w:sz w:val="20"/>
                <w:szCs w:val="20"/>
              </w:rPr>
            </w:pPr>
            <w:r w:rsidRPr="00D53CEE">
              <w:rPr>
                <w:bCs/>
              </w:rPr>
              <w:lastRenderedPageBreak/>
              <w:t>1</w:t>
            </w:r>
            <w:r>
              <w:rPr>
                <w:bCs/>
              </w:rPr>
              <w:t>1</w:t>
            </w:r>
            <w:r w:rsidRPr="00D53CEE">
              <w:rPr>
                <w:bCs/>
              </w:rPr>
              <w:t>.</w:t>
            </w:r>
          </w:p>
        </w:tc>
        <w:tc>
          <w:tcPr>
            <w:tcW w:w="8745" w:type="dxa"/>
          </w:tcPr>
          <w:p w14:paraId="771D16D1" w14:textId="5591FDF8" w:rsidR="002B7B32" w:rsidRPr="00E96E77" w:rsidRDefault="002B7B32" w:rsidP="002B7B32">
            <w:pPr>
              <w:pStyle w:val="CM10"/>
              <w:spacing w:after="0"/>
              <w:jc w:val="both"/>
              <w:rPr>
                <w:rFonts w:asciiTheme="minorHAnsi" w:hAnsiTheme="minorHAnsi" w:cstheme="minorHAnsi"/>
                <w:sz w:val="20"/>
                <w:szCs w:val="20"/>
              </w:rPr>
            </w:pPr>
            <w:r w:rsidRPr="00D53CEE">
              <w:rPr>
                <w:rFonts w:ascii="Times New Roman" w:hAnsi="Times New Roman"/>
              </w:rPr>
              <w:t>Producent urządzenia musi posiadać autoryzowany serwis gwarancyjny i pogwarancyjny na terenie Polski</w:t>
            </w:r>
          </w:p>
        </w:tc>
      </w:tr>
      <w:tr w:rsidR="002B7B32" w:rsidRPr="00E96E77" w14:paraId="389FC3F7" w14:textId="77777777" w:rsidTr="00FD1189">
        <w:tc>
          <w:tcPr>
            <w:tcW w:w="567" w:type="dxa"/>
          </w:tcPr>
          <w:p w14:paraId="77BC501C" w14:textId="25B481CA" w:rsidR="002B7B32" w:rsidRPr="00E96E77" w:rsidRDefault="002B7B32" w:rsidP="002B7B32">
            <w:pPr>
              <w:widowControl w:val="0"/>
              <w:autoSpaceDE w:val="0"/>
              <w:autoSpaceDN w:val="0"/>
              <w:adjustRightInd w:val="0"/>
              <w:jc w:val="center"/>
              <w:rPr>
                <w:rFonts w:asciiTheme="minorHAnsi" w:hAnsiTheme="minorHAnsi" w:cstheme="minorHAnsi"/>
                <w:bCs/>
                <w:sz w:val="20"/>
                <w:szCs w:val="20"/>
              </w:rPr>
            </w:pPr>
            <w:r>
              <w:rPr>
                <w:bCs/>
              </w:rPr>
              <w:t xml:space="preserve">12. </w:t>
            </w:r>
          </w:p>
        </w:tc>
        <w:tc>
          <w:tcPr>
            <w:tcW w:w="8745" w:type="dxa"/>
          </w:tcPr>
          <w:p w14:paraId="0E5A4899" w14:textId="785F2147" w:rsidR="002B7B32" w:rsidRPr="00E96E77" w:rsidRDefault="002B7B32" w:rsidP="002B7B32">
            <w:pPr>
              <w:jc w:val="both"/>
              <w:rPr>
                <w:rFonts w:asciiTheme="minorHAnsi" w:hAnsiTheme="minorHAnsi" w:cstheme="minorHAnsi"/>
                <w:sz w:val="20"/>
                <w:szCs w:val="20"/>
              </w:rPr>
            </w:pPr>
            <w:r w:rsidRPr="0076063A">
              <w:t>Wykonawca musi zapewnić co najmniej 2</w:t>
            </w:r>
            <w:r>
              <w:t>4 miesiące</w:t>
            </w:r>
            <w:r w:rsidRPr="0076063A">
              <w:t xml:space="preserve">  gwarancj</w:t>
            </w:r>
            <w:r>
              <w:t>i</w:t>
            </w:r>
            <w:r w:rsidRPr="0076063A">
              <w:t>, obejmującą części składowe i zamienne, wymagane opłaty licencyjne oraz serwis (pełna gwarancja)</w:t>
            </w:r>
          </w:p>
        </w:tc>
      </w:tr>
      <w:tr w:rsidR="002B7B32" w:rsidRPr="00E96E77" w14:paraId="5177931B" w14:textId="77777777" w:rsidTr="00FD1189">
        <w:tc>
          <w:tcPr>
            <w:tcW w:w="567" w:type="dxa"/>
          </w:tcPr>
          <w:p w14:paraId="642D9EEA" w14:textId="537ED792" w:rsidR="002B7B32" w:rsidRPr="00E96E77" w:rsidRDefault="002B7B32" w:rsidP="002B7B32">
            <w:pPr>
              <w:widowControl w:val="0"/>
              <w:autoSpaceDE w:val="0"/>
              <w:autoSpaceDN w:val="0"/>
              <w:adjustRightInd w:val="0"/>
              <w:jc w:val="center"/>
              <w:rPr>
                <w:rFonts w:asciiTheme="minorHAnsi" w:hAnsiTheme="minorHAnsi" w:cstheme="minorHAnsi"/>
                <w:bCs/>
                <w:sz w:val="20"/>
                <w:szCs w:val="20"/>
              </w:rPr>
            </w:pPr>
            <w:r>
              <w:rPr>
                <w:bCs/>
              </w:rPr>
              <w:t xml:space="preserve">13. </w:t>
            </w:r>
          </w:p>
        </w:tc>
        <w:tc>
          <w:tcPr>
            <w:tcW w:w="8745" w:type="dxa"/>
          </w:tcPr>
          <w:p w14:paraId="45365C16" w14:textId="3BEA9CB4" w:rsidR="002B7B32" w:rsidRPr="00E96E77" w:rsidRDefault="002B7B32" w:rsidP="002B7B32">
            <w:pPr>
              <w:jc w:val="both"/>
              <w:rPr>
                <w:rFonts w:asciiTheme="minorHAnsi" w:hAnsiTheme="minorHAnsi" w:cstheme="minorHAnsi"/>
                <w:sz w:val="20"/>
                <w:szCs w:val="20"/>
              </w:rPr>
            </w:pPr>
            <w:r w:rsidRPr="00CE753E">
              <w:t>Okres zagwarantowania dostępności i możliwości zakupu części zamiennych oraz wyposażenia eksploatacyjnego powinien wynosić minimum 10 lat od daty sprzedaży urządzeń</w:t>
            </w:r>
          </w:p>
        </w:tc>
      </w:tr>
    </w:tbl>
    <w:p w14:paraId="6AC7AE1C" w14:textId="77777777" w:rsidR="00FD1189" w:rsidRPr="00E96E77" w:rsidRDefault="00FD1189" w:rsidP="00E96E77">
      <w:pPr>
        <w:ind w:left="284" w:hanging="284"/>
        <w:jc w:val="both"/>
        <w:rPr>
          <w:rFonts w:asciiTheme="minorHAnsi" w:hAnsiTheme="minorHAnsi" w:cstheme="minorHAnsi"/>
          <w:sz w:val="20"/>
          <w:szCs w:val="20"/>
        </w:rPr>
      </w:pPr>
    </w:p>
    <w:p w14:paraId="10325193" w14:textId="77777777" w:rsidR="00FD1189" w:rsidRPr="00E96E77" w:rsidRDefault="00FD1189" w:rsidP="00E96E77">
      <w:pPr>
        <w:ind w:left="284" w:hanging="284"/>
        <w:jc w:val="both"/>
        <w:rPr>
          <w:rFonts w:asciiTheme="minorHAnsi" w:hAnsiTheme="minorHAnsi" w:cstheme="minorHAnsi"/>
          <w:b/>
          <w:bCs/>
          <w:sz w:val="20"/>
          <w:szCs w:val="20"/>
          <w:u w:val="single"/>
        </w:rPr>
      </w:pPr>
    </w:p>
    <w:p w14:paraId="60208B74" w14:textId="049628A4" w:rsidR="00C96E38" w:rsidRPr="00E96E77" w:rsidRDefault="00C96E38" w:rsidP="00E96E77">
      <w:pPr>
        <w:ind w:left="709" w:hanging="284"/>
        <w:jc w:val="both"/>
        <w:rPr>
          <w:rFonts w:asciiTheme="minorHAnsi" w:hAnsiTheme="minorHAnsi" w:cstheme="minorHAnsi"/>
          <w:sz w:val="20"/>
          <w:szCs w:val="20"/>
        </w:rPr>
      </w:pPr>
      <w:r w:rsidRPr="00E96E77">
        <w:rPr>
          <w:rFonts w:asciiTheme="minorHAnsi" w:hAnsiTheme="minorHAnsi" w:cstheme="minorHAnsi"/>
          <w:sz w:val="20"/>
          <w:szCs w:val="20"/>
        </w:rPr>
        <w:t>Termin realizacji</w:t>
      </w:r>
      <w:r w:rsidR="00FD1189" w:rsidRPr="00E96E77">
        <w:rPr>
          <w:rFonts w:asciiTheme="minorHAnsi" w:hAnsiTheme="minorHAnsi" w:cstheme="minorHAnsi"/>
          <w:sz w:val="20"/>
          <w:szCs w:val="20"/>
        </w:rPr>
        <w:t xml:space="preserve">: do 30 grudnia 2025 roku. </w:t>
      </w:r>
    </w:p>
    <w:p w14:paraId="22C3986C" w14:textId="77777777" w:rsidR="00AC22C8" w:rsidRPr="00E96E77" w:rsidRDefault="00AC22C8" w:rsidP="00E96E77">
      <w:pPr>
        <w:jc w:val="both"/>
        <w:rPr>
          <w:rFonts w:asciiTheme="minorHAnsi" w:hAnsiTheme="minorHAnsi" w:cstheme="minorHAnsi"/>
          <w:sz w:val="20"/>
          <w:szCs w:val="20"/>
        </w:rPr>
      </w:pPr>
    </w:p>
    <w:p w14:paraId="55C54BB5" w14:textId="77777777" w:rsidR="008848BD" w:rsidRPr="00E96E77" w:rsidRDefault="008848BD" w:rsidP="00E96E77">
      <w:pPr>
        <w:pStyle w:val="Nagwek2"/>
        <w:rPr>
          <w:rFonts w:asciiTheme="minorHAnsi" w:hAnsiTheme="minorHAnsi" w:cstheme="minorHAnsi"/>
          <w:sz w:val="20"/>
          <w:szCs w:val="20"/>
        </w:rPr>
      </w:pPr>
      <w:r w:rsidRPr="00E96E77">
        <w:rPr>
          <w:rFonts w:asciiTheme="minorHAnsi" w:hAnsiTheme="minorHAnsi" w:cstheme="minorHAnsi"/>
          <w:sz w:val="20"/>
          <w:szCs w:val="20"/>
        </w:rPr>
        <w:t xml:space="preserve">Równoważność </w:t>
      </w:r>
    </w:p>
    <w:p w14:paraId="55C54BB6" w14:textId="77777777" w:rsidR="00F83349" w:rsidRPr="00E96E77" w:rsidRDefault="00F83349" w:rsidP="00E96E77">
      <w:pPr>
        <w:rPr>
          <w:rFonts w:asciiTheme="minorHAnsi" w:hAnsiTheme="minorHAnsi" w:cstheme="minorHAnsi"/>
          <w:sz w:val="20"/>
          <w:szCs w:val="20"/>
        </w:rPr>
      </w:pPr>
      <w:r w:rsidRPr="00E96E77">
        <w:rPr>
          <w:rFonts w:asciiTheme="minorHAnsi" w:hAnsiTheme="minorHAnsi" w:cstheme="minorHAnsi"/>
          <w:sz w:val="20"/>
          <w:szCs w:val="20"/>
        </w:rPr>
        <w:t>Rozwiązania równoważne:</w:t>
      </w:r>
    </w:p>
    <w:p w14:paraId="55C54BB7" w14:textId="090787AB" w:rsidR="00F83349" w:rsidRPr="00E96E77" w:rsidRDefault="00783954" w:rsidP="00E96E77">
      <w:pPr>
        <w:pStyle w:val="Akapitzlist"/>
        <w:numPr>
          <w:ilvl w:val="0"/>
          <w:numId w:val="5"/>
        </w:numPr>
        <w:ind w:left="720"/>
        <w:jc w:val="both"/>
        <w:rPr>
          <w:rFonts w:asciiTheme="minorHAnsi" w:hAnsiTheme="minorHAnsi" w:cstheme="minorHAnsi"/>
          <w:sz w:val="20"/>
          <w:szCs w:val="20"/>
        </w:rPr>
      </w:pPr>
      <w:r w:rsidRPr="00E96E77">
        <w:rPr>
          <w:rFonts w:asciiTheme="minorHAnsi" w:hAnsiTheme="minorHAnsi" w:cstheme="minorHAnsi"/>
          <w:sz w:val="20"/>
          <w:szCs w:val="20"/>
        </w:rPr>
        <w:t>W</w:t>
      </w:r>
      <w:r w:rsidR="00F83349" w:rsidRPr="00E96E77">
        <w:rPr>
          <w:rFonts w:asciiTheme="minorHAnsi" w:hAnsiTheme="minorHAnsi" w:cstheme="minorHAnsi"/>
          <w:sz w:val="20"/>
          <w:szCs w:val="20"/>
        </w:rPr>
        <w:t>szędzie tam, gdzie przedmiot zamówienia opisany jest przez odniesienie do norm, europejskich ocen technicznych, aprobat, specyfikacji technicznych i systemów referencji technicznych dopuszcza się rozwiązania równoważne opisywanym.</w:t>
      </w:r>
    </w:p>
    <w:p w14:paraId="55C54BB8" w14:textId="13E15EAF" w:rsidR="00F83349" w:rsidRPr="00E96E77" w:rsidRDefault="00783954" w:rsidP="00E96E77">
      <w:pPr>
        <w:pStyle w:val="Akapitzlist"/>
        <w:numPr>
          <w:ilvl w:val="0"/>
          <w:numId w:val="5"/>
        </w:numPr>
        <w:ind w:left="720"/>
        <w:jc w:val="both"/>
        <w:rPr>
          <w:rFonts w:asciiTheme="minorHAnsi" w:hAnsiTheme="minorHAnsi" w:cstheme="minorHAnsi"/>
          <w:sz w:val="20"/>
          <w:szCs w:val="20"/>
        </w:rPr>
      </w:pPr>
      <w:r w:rsidRPr="00E96E77">
        <w:rPr>
          <w:rFonts w:asciiTheme="minorHAnsi" w:hAnsiTheme="minorHAnsi" w:cstheme="minorHAnsi"/>
          <w:sz w:val="20"/>
          <w:szCs w:val="20"/>
        </w:rPr>
        <w:t>J</w:t>
      </w:r>
      <w:r w:rsidR="00F83349" w:rsidRPr="00E96E77">
        <w:rPr>
          <w:rFonts w:asciiTheme="minorHAnsi" w:hAnsiTheme="minorHAnsi" w:cstheme="minorHAnsi"/>
          <w:sz w:val="20"/>
          <w:szCs w:val="20"/>
        </w:rPr>
        <w:t>eżeli w jakimkolwiek miejscu dokumentacji stanowiącej opis przedmiotu zamówienia, zostały wskazane nazwy producenta, nazwy własne, znaki towarowe, patenty lub pochodzenie materiałów czy urządzeń służących do wykonania niniejszego zamówienia, które wskazują lub mogłyby wskazywać na konkretnego producenta, nie stanowi to preferowania wyrobu czy materiałów danego producenta, lecz ma na celu wskazanie na cechy – parametry techniczne i</w:t>
      </w:r>
      <w:r w:rsidR="00BA4B11" w:rsidRPr="00E96E77">
        <w:rPr>
          <w:rFonts w:asciiTheme="minorHAnsi" w:hAnsiTheme="minorHAnsi" w:cstheme="minorHAnsi"/>
          <w:sz w:val="20"/>
          <w:szCs w:val="20"/>
        </w:rPr>
        <w:t> </w:t>
      </w:r>
      <w:r w:rsidR="00F83349" w:rsidRPr="00E96E77">
        <w:rPr>
          <w:rFonts w:asciiTheme="minorHAnsi" w:hAnsiTheme="minorHAnsi" w:cstheme="minorHAnsi"/>
          <w:sz w:val="20"/>
          <w:szCs w:val="20"/>
        </w:rPr>
        <w:t>jakościowe nie gorsze od podanych w opisie. Ewentualne operowanie przykładowymi nazwami producenta ma jedynie na celu doprecyzowanie poziomu oczekiwań Zamawiającego w stosunku do określonego rozwiązania.  Zamawiający dopuszcza w takim przypadku składanie ofert równoważnych z zastosowaniem innych materiałów i urządzeń niż opisane nazwą producenta, nazwą własną, znakiem towarowym, patentem lub pochodzeniem materiałów czy urządzeń służących do wykonania niniejszego zamówienia, pod warunkiem, że zagwarantują one uzyskanie parametrów technicznych, eksploatacyjnych i jakościowych nie gorszych od założonych w dokumentacji. To samo dotyczy sytuacji, gdy przedmiot zamówienia opisany jest za pomocą norm, aprobat, specyfikacji technicznych i systemów odniesienia.</w:t>
      </w:r>
    </w:p>
    <w:p w14:paraId="55C54BB9" w14:textId="504D858D" w:rsidR="00846547" w:rsidRPr="00E96E77" w:rsidRDefault="00783954" w:rsidP="00E96E77">
      <w:pPr>
        <w:pStyle w:val="Akapitzlist"/>
        <w:numPr>
          <w:ilvl w:val="0"/>
          <w:numId w:val="5"/>
        </w:numPr>
        <w:ind w:left="720"/>
        <w:jc w:val="both"/>
        <w:rPr>
          <w:rFonts w:asciiTheme="minorHAnsi" w:hAnsiTheme="minorHAnsi" w:cstheme="minorHAnsi"/>
          <w:sz w:val="20"/>
          <w:szCs w:val="20"/>
        </w:rPr>
      </w:pPr>
      <w:r w:rsidRPr="00E96E77">
        <w:rPr>
          <w:rFonts w:asciiTheme="minorHAnsi" w:hAnsiTheme="minorHAnsi" w:cstheme="minorHAnsi"/>
          <w:sz w:val="20"/>
          <w:szCs w:val="20"/>
        </w:rPr>
        <w:t>J</w:t>
      </w:r>
      <w:r w:rsidR="00353578" w:rsidRPr="00E96E77">
        <w:rPr>
          <w:rFonts w:asciiTheme="minorHAnsi" w:hAnsiTheme="minorHAnsi" w:cstheme="minorHAnsi"/>
          <w:sz w:val="20"/>
          <w:szCs w:val="20"/>
        </w:rPr>
        <w:t xml:space="preserve">eżeli w jakimkolwiek miejscu dokumentacji stanowiącej opis przedmiotu zamówienia </w:t>
      </w:r>
      <w:r w:rsidR="00716F99" w:rsidRPr="00E96E77">
        <w:rPr>
          <w:rFonts w:asciiTheme="minorHAnsi" w:hAnsiTheme="minorHAnsi" w:cstheme="minorHAnsi"/>
          <w:sz w:val="20"/>
          <w:szCs w:val="20"/>
        </w:rPr>
        <w:t>został określony sposób postępowania użytkownika i/lub realizacji określonej funkcjonalności należy traktować go wyłącznie poglądowo</w:t>
      </w:r>
      <w:r w:rsidR="00C304E8" w:rsidRPr="00E96E77">
        <w:rPr>
          <w:rFonts w:asciiTheme="minorHAnsi" w:hAnsiTheme="minorHAnsi" w:cstheme="minorHAnsi"/>
          <w:sz w:val="20"/>
          <w:szCs w:val="20"/>
        </w:rPr>
        <w:t xml:space="preserve">. Opis ma na celu określenie pożądanego efektu końcowego. Sposób jego osiągnięcia może być dowolny. </w:t>
      </w:r>
    </w:p>
    <w:p w14:paraId="55C54BBA" w14:textId="2C7EDF93" w:rsidR="00846547" w:rsidRPr="00E96E77" w:rsidRDefault="00846547" w:rsidP="00E96E77">
      <w:pPr>
        <w:pStyle w:val="Akapitzlist"/>
        <w:numPr>
          <w:ilvl w:val="0"/>
          <w:numId w:val="5"/>
        </w:numPr>
        <w:ind w:left="720"/>
        <w:jc w:val="both"/>
        <w:rPr>
          <w:rFonts w:asciiTheme="minorHAnsi" w:hAnsiTheme="minorHAnsi" w:cstheme="minorHAnsi"/>
          <w:sz w:val="20"/>
          <w:szCs w:val="20"/>
        </w:rPr>
      </w:pPr>
      <w:r w:rsidRPr="00E96E77">
        <w:rPr>
          <w:rFonts w:asciiTheme="minorHAnsi" w:hAnsiTheme="minorHAnsi" w:cstheme="minorHAnsi"/>
          <w:sz w:val="20"/>
          <w:szCs w:val="20"/>
        </w:rPr>
        <w:t>W przypadku, gdy do opisu przedmiotu zamówienia zostały użyte określenia norm właściwych dla Europejskiego Obszaru Gospodarczego</w:t>
      </w:r>
      <w:r w:rsidR="003C4D64" w:rsidRPr="00E96E77">
        <w:rPr>
          <w:rFonts w:asciiTheme="minorHAnsi" w:hAnsiTheme="minorHAnsi" w:cstheme="minorHAnsi"/>
          <w:sz w:val="20"/>
          <w:szCs w:val="20"/>
        </w:rPr>
        <w:t xml:space="preserve">, Zamawiający dopuszcza każde inne rozwiązanie, o ile </w:t>
      </w:r>
      <w:r w:rsidR="00783954" w:rsidRPr="00E96E77">
        <w:rPr>
          <w:rFonts w:asciiTheme="minorHAnsi" w:hAnsiTheme="minorHAnsi" w:cstheme="minorHAnsi"/>
          <w:sz w:val="20"/>
          <w:szCs w:val="20"/>
        </w:rPr>
        <w:t>W</w:t>
      </w:r>
      <w:r w:rsidRPr="00E96E77">
        <w:rPr>
          <w:rFonts w:asciiTheme="minorHAnsi" w:hAnsiTheme="minorHAnsi" w:cstheme="minorHAnsi"/>
          <w:sz w:val="20"/>
          <w:szCs w:val="20"/>
        </w:rPr>
        <w:t>ykonawca udowodni w swojej ofercie, że proponowane rozwiązania w</w:t>
      </w:r>
      <w:r w:rsidR="003C4D64" w:rsidRPr="00E96E77">
        <w:rPr>
          <w:rFonts w:asciiTheme="minorHAnsi" w:hAnsiTheme="minorHAnsi" w:cstheme="minorHAnsi"/>
          <w:sz w:val="20"/>
          <w:szCs w:val="20"/>
        </w:rPr>
        <w:t xml:space="preserve"> </w:t>
      </w:r>
      <w:r w:rsidRPr="00E96E77">
        <w:rPr>
          <w:rFonts w:asciiTheme="minorHAnsi" w:hAnsiTheme="minorHAnsi" w:cstheme="minorHAnsi"/>
          <w:sz w:val="20"/>
          <w:szCs w:val="20"/>
        </w:rPr>
        <w:t>równoważnym stopniu spełniają wymagania określone w zapytaniu ofertowym</w:t>
      </w:r>
      <w:r w:rsidR="00783954" w:rsidRPr="00E96E77">
        <w:rPr>
          <w:rFonts w:asciiTheme="minorHAnsi" w:hAnsiTheme="minorHAnsi" w:cstheme="minorHAnsi"/>
          <w:sz w:val="20"/>
          <w:szCs w:val="20"/>
        </w:rPr>
        <w:t>.</w:t>
      </w:r>
    </w:p>
    <w:p w14:paraId="55C54BBB" w14:textId="77777777" w:rsidR="00F83349" w:rsidRPr="00E96E77" w:rsidRDefault="00F83349" w:rsidP="00E96E77">
      <w:pPr>
        <w:pStyle w:val="Akapitzlist"/>
        <w:numPr>
          <w:ilvl w:val="0"/>
          <w:numId w:val="5"/>
        </w:numPr>
        <w:ind w:left="720"/>
        <w:jc w:val="both"/>
        <w:rPr>
          <w:rFonts w:asciiTheme="minorHAnsi" w:hAnsiTheme="minorHAnsi" w:cstheme="minorHAnsi"/>
          <w:sz w:val="20"/>
          <w:szCs w:val="20"/>
        </w:rPr>
      </w:pPr>
      <w:r w:rsidRPr="00E96E77">
        <w:rPr>
          <w:rFonts w:asciiTheme="minorHAnsi" w:hAnsiTheme="minorHAnsi" w:cstheme="minorHAnsi"/>
          <w:sz w:val="20"/>
          <w:szCs w:val="20"/>
        </w:rPr>
        <w:t>Wykonawca składając ofertę z zastosowaniem rozwiązań równoważnych składa wraz z ofertą oświadczenie o zastosowaniu materiałów równoważnych wraz z przedłożeniem (załączeniem do oferty) dokumentów, iż zastosowane materiały spełniają wymogi zawarte w opisie przedmiotu zamówienia (DTR urządzeń, karty katalogowe, certyfikaty, rysunki zamienne - jeśli zakres proponowanych zmian wymaga zmian projektowych).</w:t>
      </w:r>
    </w:p>
    <w:p w14:paraId="55C54BBD" w14:textId="1098F0AA" w:rsidR="008848BD" w:rsidRPr="00E96E77" w:rsidRDefault="00787F6E" w:rsidP="00E96E77">
      <w:pPr>
        <w:pStyle w:val="Akapitzlist"/>
        <w:numPr>
          <w:ilvl w:val="0"/>
          <w:numId w:val="5"/>
        </w:numPr>
        <w:ind w:left="720"/>
        <w:jc w:val="both"/>
        <w:rPr>
          <w:rFonts w:asciiTheme="minorHAnsi" w:hAnsiTheme="minorHAnsi" w:cstheme="minorHAnsi"/>
          <w:sz w:val="20"/>
          <w:szCs w:val="20"/>
        </w:rPr>
      </w:pPr>
      <w:r w:rsidRPr="00E96E77">
        <w:rPr>
          <w:rFonts w:asciiTheme="minorHAnsi" w:hAnsiTheme="minorHAnsi" w:cstheme="minorHAnsi"/>
          <w:sz w:val="20"/>
          <w:szCs w:val="20"/>
        </w:rPr>
        <w:t>Jeżeli nie zaznaczono wyraźnie inaczej to wszystkie parametry techniczne podane w</w:t>
      </w:r>
      <w:r w:rsidR="00BA4B11" w:rsidRPr="00E96E77">
        <w:rPr>
          <w:rFonts w:asciiTheme="minorHAnsi" w:hAnsiTheme="minorHAnsi" w:cstheme="minorHAnsi"/>
          <w:sz w:val="20"/>
          <w:szCs w:val="20"/>
        </w:rPr>
        <w:t> </w:t>
      </w:r>
      <w:r w:rsidRPr="00E96E77">
        <w:rPr>
          <w:rFonts w:asciiTheme="minorHAnsi" w:hAnsiTheme="minorHAnsi" w:cstheme="minorHAnsi"/>
          <w:sz w:val="20"/>
          <w:szCs w:val="20"/>
        </w:rPr>
        <w:t xml:space="preserve">dokumentacji zapytania ofertowego należy traktować jako parametry minimalne. Oznacza to, że każdy parametr jest poprzedzony stwierdzeniem „minimum”. </w:t>
      </w:r>
    </w:p>
    <w:p w14:paraId="79AC8ED7" w14:textId="77777777" w:rsidR="007A43DB" w:rsidRPr="00E96E77" w:rsidRDefault="007A43DB" w:rsidP="00E96E77">
      <w:pPr>
        <w:jc w:val="both"/>
        <w:rPr>
          <w:rFonts w:asciiTheme="minorHAnsi" w:hAnsiTheme="minorHAnsi" w:cstheme="minorHAnsi"/>
          <w:sz w:val="20"/>
          <w:szCs w:val="20"/>
        </w:rPr>
      </w:pPr>
    </w:p>
    <w:p w14:paraId="3E851B06" w14:textId="77777777" w:rsidR="007A43DB" w:rsidRPr="00E96E77" w:rsidRDefault="007A43DB" w:rsidP="00E96E77">
      <w:pPr>
        <w:jc w:val="both"/>
        <w:rPr>
          <w:rFonts w:asciiTheme="minorHAnsi" w:hAnsiTheme="minorHAnsi" w:cstheme="minorHAnsi"/>
          <w:sz w:val="20"/>
          <w:szCs w:val="20"/>
        </w:rPr>
      </w:pPr>
    </w:p>
    <w:p w14:paraId="7897A4A0" w14:textId="77777777" w:rsidR="007A43DB" w:rsidRPr="00E96E77" w:rsidRDefault="007A43DB" w:rsidP="00E96E77">
      <w:pPr>
        <w:jc w:val="both"/>
        <w:rPr>
          <w:rFonts w:asciiTheme="minorHAnsi" w:hAnsiTheme="minorHAnsi" w:cstheme="minorHAnsi"/>
          <w:sz w:val="20"/>
          <w:szCs w:val="20"/>
        </w:rPr>
      </w:pPr>
    </w:p>
    <w:p w14:paraId="55C54BBE" w14:textId="77777777" w:rsidR="00AA74F8" w:rsidRPr="00E96E77" w:rsidRDefault="00AA74F8" w:rsidP="00E96E77">
      <w:pPr>
        <w:pStyle w:val="Nagwek2"/>
        <w:rPr>
          <w:rFonts w:asciiTheme="minorHAnsi" w:hAnsiTheme="minorHAnsi" w:cstheme="minorHAnsi"/>
          <w:sz w:val="20"/>
          <w:szCs w:val="20"/>
        </w:rPr>
      </w:pPr>
      <w:r w:rsidRPr="00E96E77">
        <w:rPr>
          <w:rFonts w:asciiTheme="minorHAnsi" w:hAnsiTheme="minorHAnsi" w:cstheme="minorHAnsi"/>
          <w:sz w:val="20"/>
          <w:szCs w:val="20"/>
        </w:rPr>
        <w:t xml:space="preserve">Uzasadnienie braku podziału na części </w:t>
      </w:r>
    </w:p>
    <w:p w14:paraId="75F1E505" w14:textId="259BD35C" w:rsidR="002C6FE4" w:rsidRPr="00E96E77" w:rsidRDefault="00B4590A" w:rsidP="00E96E77">
      <w:pPr>
        <w:jc w:val="both"/>
        <w:rPr>
          <w:rFonts w:asciiTheme="minorHAnsi" w:hAnsiTheme="minorHAnsi" w:cstheme="minorHAnsi"/>
          <w:sz w:val="20"/>
          <w:szCs w:val="20"/>
        </w:rPr>
      </w:pPr>
      <w:r w:rsidRPr="00E96E77">
        <w:rPr>
          <w:rFonts w:asciiTheme="minorHAnsi" w:hAnsiTheme="minorHAnsi" w:cstheme="minorHAnsi"/>
          <w:sz w:val="20"/>
          <w:szCs w:val="20"/>
        </w:rPr>
        <w:t xml:space="preserve">Zamawiający </w:t>
      </w:r>
      <w:r w:rsidR="00D17BAD" w:rsidRPr="00E96E77">
        <w:rPr>
          <w:rFonts w:asciiTheme="minorHAnsi" w:hAnsiTheme="minorHAnsi" w:cstheme="minorHAnsi"/>
          <w:sz w:val="20"/>
          <w:szCs w:val="20"/>
        </w:rPr>
        <w:t xml:space="preserve">nie </w:t>
      </w:r>
      <w:r w:rsidRPr="00E96E77">
        <w:rPr>
          <w:rFonts w:asciiTheme="minorHAnsi" w:hAnsiTheme="minorHAnsi" w:cstheme="minorHAnsi"/>
          <w:sz w:val="20"/>
          <w:szCs w:val="20"/>
        </w:rPr>
        <w:t>dopuszcza składania ofert częściowych</w:t>
      </w:r>
      <w:r w:rsidR="00D17BAD" w:rsidRPr="00E96E77">
        <w:rPr>
          <w:rFonts w:asciiTheme="minorHAnsi" w:hAnsiTheme="minorHAnsi" w:cstheme="minorHAnsi"/>
          <w:sz w:val="20"/>
          <w:szCs w:val="20"/>
        </w:rPr>
        <w:t>.</w:t>
      </w:r>
    </w:p>
    <w:p w14:paraId="1E895A89" w14:textId="77777777" w:rsidR="004F6FB5" w:rsidRPr="00E96E77" w:rsidRDefault="004F6FB5" w:rsidP="00E96E77">
      <w:pPr>
        <w:jc w:val="both"/>
        <w:rPr>
          <w:rFonts w:asciiTheme="minorHAnsi" w:hAnsiTheme="minorHAnsi" w:cstheme="minorHAnsi"/>
          <w:sz w:val="20"/>
          <w:szCs w:val="20"/>
        </w:rPr>
      </w:pPr>
    </w:p>
    <w:p w14:paraId="55C54BC1" w14:textId="77777777" w:rsidR="00BE34CF" w:rsidRPr="00E96E77" w:rsidRDefault="00BE34CF" w:rsidP="00E96E77">
      <w:pPr>
        <w:pStyle w:val="Nagwek1"/>
        <w:rPr>
          <w:rFonts w:asciiTheme="minorHAnsi" w:hAnsiTheme="minorHAnsi" w:cstheme="minorHAnsi"/>
          <w:sz w:val="20"/>
          <w:szCs w:val="20"/>
        </w:rPr>
      </w:pPr>
      <w:r w:rsidRPr="00E96E77">
        <w:rPr>
          <w:rFonts w:asciiTheme="minorHAnsi" w:hAnsiTheme="minorHAnsi" w:cstheme="minorHAnsi"/>
          <w:sz w:val="20"/>
          <w:szCs w:val="20"/>
        </w:rPr>
        <w:t>Warunki udziału w postępowaniu o udzielenie zamówienia oraz opis sposobu dokonywania oceny ich spełniania</w:t>
      </w:r>
    </w:p>
    <w:p w14:paraId="55C54BC2" w14:textId="77777777" w:rsidR="0015034A" w:rsidRPr="00E96E77" w:rsidRDefault="0015034A" w:rsidP="00E96E77">
      <w:pPr>
        <w:pStyle w:val="Nagwek2"/>
        <w:rPr>
          <w:rFonts w:asciiTheme="minorHAnsi" w:hAnsiTheme="minorHAnsi" w:cstheme="minorHAnsi"/>
          <w:sz w:val="20"/>
          <w:szCs w:val="20"/>
        </w:rPr>
      </w:pPr>
      <w:r w:rsidRPr="00E96E77">
        <w:rPr>
          <w:rFonts w:asciiTheme="minorHAnsi" w:hAnsiTheme="minorHAnsi" w:cstheme="minorHAnsi"/>
          <w:sz w:val="20"/>
          <w:szCs w:val="20"/>
        </w:rPr>
        <w:t>Uprawnienia do wykonywania określonej działalności lub czynności</w:t>
      </w:r>
    </w:p>
    <w:p w14:paraId="55C54BC3" w14:textId="0E9DA42C" w:rsidR="00A468E2" w:rsidRPr="00E96E77" w:rsidRDefault="00A468E2" w:rsidP="00E96E77">
      <w:pPr>
        <w:tabs>
          <w:tab w:val="left" w:pos="567"/>
        </w:tabs>
        <w:rPr>
          <w:rFonts w:asciiTheme="minorHAnsi" w:hAnsiTheme="minorHAnsi" w:cstheme="minorHAnsi"/>
          <w:sz w:val="20"/>
          <w:szCs w:val="20"/>
        </w:rPr>
      </w:pPr>
      <w:bookmarkStart w:id="3" w:name="_Hlk187796664"/>
      <w:r w:rsidRPr="00E96E77">
        <w:rPr>
          <w:rFonts w:asciiTheme="minorHAnsi" w:hAnsiTheme="minorHAnsi" w:cstheme="minorHAnsi"/>
          <w:sz w:val="20"/>
          <w:szCs w:val="20"/>
        </w:rPr>
        <w:t xml:space="preserve">Zamawiający nie formułuje warunku w tym zakresie. </w:t>
      </w:r>
    </w:p>
    <w:bookmarkEnd w:id="3"/>
    <w:p w14:paraId="75CCAA24" w14:textId="2F3DDC98" w:rsidR="004C320F" w:rsidRPr="00E96E77" w:rsidRDefault="00D703CC" w:rsidP="00E96E77">
      <w:pPr>
        <w:pStyle w:val="Nagwek2"/>
        <w:rPr>
          <w:rFonts w:asciiTheme="minorHAnsi" w:hAnsiTheme="minorHAnsi" w:cstheme="minorHAnsi"/>
          <w:sz w:val="20"/>
          <w:szCs w:val="20"/>
        </w:rPr>
      </w:pPr>
      <w:r w:rsidRPr="00E96E77">
        <w:rPr>
          <w:rFonts w:asciiTheme="minorHAnsi" w:hAnsiTheme="minorHAnsi" w:cstheme="minorHAnsi"/>
          <w:sz w:val="20"/>
          <w:szCs w:val="20"/>
        </w:rPr>
        <w:lastRenderedPageBreak/>
        <w:t>Wiedza i doświadczenie</w:t>
      </w:r>
    </w:p>
    <w:p w14:paraId="67380B60" w14:textId="3B8804E6" w:rsidR="004C320F" w:rsidRPr="00E96E77" w:rsidRDefault="007A43DB" w:rsidP="00E96E77">
      <w:pPr>
        <w:tabs>
          <w:tab w:val="left" w:pos="567"/>
        </w:tabs>
        <w:rPr>
          <w:rFonts w:asciiTheme="minorHAnsi" w:hAnsiTheme="minorHAnsi" w:cstheme="minorHAnsi"/>
          <w:sz w:val="20"/>
          <w:szCs w:val="20"/>
        </w:rPr>
      </w:pPr>
      <w:r w:rsidRPr="00E96E77">
        <w:rPr>
          <w:rFonts w:asciiTheme="minorHAnsi" w:hAnsiTheme="minorHAnsi" w:cstheme="minorHAnsi"/>
          <w:sz w:val="20"/>
          <w:szCs w:val="20"/>
        </w:rPr>
        <w:t xml:space="preserve">Zamawiający </w:t>
      </w:r>
      <w:r w:rsidR="00215934" w:rsidRPr="00E96E77">
        <w:rPr>
          <w:rFonts w:asciiTheme="minorHAnsi" w:hAnsiTheme="minorHAnsi" w:cstheme="minorHAnsi"/>
          <w:sz w:val="20"/>
          <w:szCs w:val="20"/>
        </w:rPr>
        <w:t xml:space="preserve">nie formułuje warunku w tym zakresie. </w:t>
      </w:r>
    </w:p>
    <w:p w14:paraId="55C54BC8" w14:textId="739A912A" w:rsidR="00B66DAE" w:rsidRPr="00E96E77" w:rsidRDefault="00B66DAE" w:rsidP="00E96E77">
      <w:pPr>
        <w:pStyle w:val="Nagwek2"/>
        <w:rPr>
          <w:rFonts w:asciiTheme="minorHAnsi" w:hAnsiTheme="minorHAnsi" w:cstheme="minorHAnsi"/>
          <w:sz w:val="20"/>
          <w:szCs w:val="20"/>
        </w:rPr>
      </w:pPr>
      <w:r w:rsidRPr="00E96E77">
        <w:rPr>
          <w:rFonts w:asciiTheme="minorHAnsi" w:hAnsiTheme="minorHAnsi" w:cstheme="minorHAnsi"/>
          <w:sz w:val="20"/>
          <w:szCs w:val="20"/>
        </w:rPr>
        <w:t>Potencjał techniczny</w:t>
      </w:r>
    </w:p>
    <w:p w14:paraId="55C54BC9" w14:textId="730DC79F" w:rsidR="009B5520" w:rsidRPr="00E96E77" w:rsidRDefault="009B5520" w:rsidP="00E96E77">
      <w:pPr>
        <w:rPr>
          <w:rFonts w:asciiTheme="minorHAnsi" w:hAnsiTheme="minorHAnsi" w:cstheme="minorHAnsi"/>
          <w:sz w:val="20"/>
          <w:szCs w:val="20"/>
        </w:rPr>
      </w:pPr>
      <w:bookmarkStart w:id="4" w:name="_Hlk183430851"/>
      <w:r w:rsidRPr="00E96E77">
        <w:rPr>
          <w:rFonts w:asciiTheme="minorHAnsi" w:hAnsiTheme="minorHAnsi" w:cstheme="minorHAnsi"/>
          <w:sz w:val="20"/>
          <w:szCs w:val="20"/>
        </w:rPr>
        <w:t xml:space="preserve">Zamawiający nie formułuje warunku w tym zakresie. </w:t>
      </w:r>
    </w:p>
    <w:bookmarkEnd w:id="4"/>
    <w:p w14:paraId="7F949AE3" w14:textId="62CFDB51" w:rsidR="00102DCE" w:rsidRPr="00E96E77" w:rsidRDefault="00390CAC" w:rsidP="00E96E77">
      <w:pPr>
        <w:pStyle w:val="Nagwek2"/>
        <w:rPr>
          <w:rFonts w:asciiTheme="minorHAnsi" w:hAnsiTheme="minorHAnsi" w:cstheme="minorHAnsi"/>
          <w:sz w:val="20"/>
          <w:szCs w:val="20"/>
        </w:rPr>
      </w:pPr>
      <w:r w:rsidRPr="00E96E77">
        <w:rPr>
          <w:rFonts w:asciiTheme="minorHAnsi" w:hAnsiTheme="minorHAnsi" w:cstheme="minorHAnsi"/>
          <w:sz w:val="20"/>
          <w:szCs w:val="20"/>
        </w:rPr>
        <w:t>Osoby zdolne do wykonania zamówienia</w:t>
      </w:r>
    </w:p>
    <w:p w14:paraId="7180A51D" w14:textId="32443808" w:rsidR="00102DCE" w:rsidRPr="00E96E77" w:rsidRDefault="00102DCE" w:rsidP="00E96E77">
      <w:pPr>
        <w:rPr>
          <w:rFonts w:asciiTheme="minorHAnsi" w:hAnsiTheme="minorHAnsi" w:cstheme="minorHAnsi"/>
          <w:sz w:val="20"/>
          <w:szCs w:val="20"/>
        </w:rPr>
      </w:pPr>
      <w:r w:rsidRPr="00E96E77">
        <w:rPr>
          <w:rFonts w:asciiTheme="minorHAnsi" w:hAnsiTheme="minorHAnsi" w:cstheme="minorHAnsi"/>
          <w:sz w:val="20"/>
          <w:szCs w:val="20"/>
        </w:rPr>
        <w:t xml:space="preserve">Zamawiający nie formułuje warunku w tym zakresie. </w:t>
      </w:r>
    </w:p>
    <w:p w14:paraId="55C54BCC" w14:textId="7CD5D368" w:rsidR="00D02A92" w:rsidRPr="00E96E77" w:rsidRDefault="00D02A92" w:rsidP="00E96E77">
      <w:pPr>
        <w:pStyle w:val="Nagwek2"/>
        <w:rPr>
          <w:rFonts w:asciiTheme="minorHAnsi" w:hAnsiTheme="minorHAnsi" w:cstheme="minorHAnsi"/>
          <w:sz w:val="20"/>
          <w:szCs w:val="20"/>
        </w:rPr>
      </w:pPr>
      <w:r w:rsidRPr="00E96E77">
        <w:rPr>
          <w:rFonts w:asciiTheme="minorHAnsi" w:hAnsiTheme="minorHAnsi" w:cstheme="minorHAnsi"/>
          <w:sz w:val="20"/>
          <w:szCs w:val="20"/>
        </w:rPr>
        <w:t>Sytuacja ekonomiczna i finansowa</w:t>
      </w:r>
    </w:p>
    <w:p w14:paraId="348AC9A7" w14:textId="6E3A600C" w:rsidR="001F0643" w:rsidRPr="00E96E77" w:rsidRDefault="001F0643" w:rsidP="00E96E77">
      <w:pPr>
        <w:tabs>
          <w:tab w:val="left" w:pos="567"/>
        </w:tabs>
        <w:rPr>
          <w:rFonts w:asciiTheme="minorHAnsi" w:hAnsiTheme="minorHAnsi" w:cstheme="minorHAnsi"/>
          <w:sz w:val="20"/>
          <w:szCs w:val="20"/>
        </w:rPr>
      </w:pPr>
      <w:r w:rsidRPr="00E96E77">
        <w:rPr>
          <w:rFonts w:asciiTheme="minorHAnsi" w:hAnsiTheme="minorHAnsi" w:cstheme="minorHAnsi"/>
          <w:sz w:val="20"/>
          <w:szCs w:val="20"/>
        </w:rPr>
        <w:t xml:space="preserve">Zamawiający </w:t>
      </w:r>
      <w:r w:rsidR="00215934" w:rsidRPr="00E96E77">
        <w:rPr>
          <w:rFonts w:asciiTheme="minorHAnsi" w:hAnsiTheme="minorHAnsi" w:cstheme="minorHAnsi"/>
          <w:sz w:val="20"/>
          <w:szCs w:val="20"/>
        </w:rPr>
        <w:t xml:space="preserve">nie formułuje warunku w tym zakresie. </w:t>
      </w:r>
    </w:p>
    <w:p w14:paraId="55C54BCE" w14:textId="77777777" w:rsidR="00595AE7" w:rsidRPr="00E96E77" w:rsidRDefault="00595AE7" w:rsidP="00E96E77">
      <w:pPr>
        <w:pStyle w:val="Nagwek2"/>
        <w:rPr>
          <w:rFonts w:asciiTheme="minorHAnsi" w:hAnsiTheme="minorHAnsi" w:cstheme="minorHAnsi"/>
          <w:sz w:val="20"/>
          <w:szCs w:val="20"/>
        </w:rPr>
      </w:pPr>
      <w:r w:rsidRPr="00E96E77">
        <w:rPr>
          <w:rFonts w:asciiTheme="minorHAnsi" w:hAnsiTheme="minorHAnsi" w:cstheme="minorHAnsi"/>
          <w:sz w:val="20"/>
          <w:szCs w:val="20"/>
        </w:rPr>
        <w:t>Lista wymaganych dokumentów/oświadczeń</w:t>
      </w:r>
    </w:p>
    <w:p w14:paraId="55C54BCF" w14:textId="77777777" w:rsidR="007737B0" w:rsidRPr="00E96E77" w:rsidRDefault="007737B0" w:rsidP="00E96E77">
      <w:pPr>
        <w:rPr>
          <w:rFonts w:asciiTheme="minorHAnsi" w:hAnsiTheme="minorHAnsi" w:cstheme="minorHAnsi"/>
          <w:sz w:val="20"/>
          <w:szCs w:val="20"/>
        </w:rPr>
      </w:pPr>
      <w:r w:rsidRPr="00E96E77">
        <w:rPr>
          <w:rFonts w:asciiTheme="minorHAnsi" w:hAnsiTheme="minorHAnsi" w:cstheme="minorHAnsi"/>
          <w:sz w:val="20"/>
          <w:szCs w:val="20"/>
        </w:rPr>
        <w:t>Do oferty Wykonawca zobowiązany jest dołączyć następujące dokumenty i oświadczenia:</w:t>
      </w:r>
    </w:p>
    <w:p w14:paraId="55C54BD0" w14:textId="77777777" w:rsidR="007737B0" w:rsidRPr="00E96E77" w:rsidRDefault="007737B0" w:rsidP="00E96E77">
      <w:pPr>
        <w:pStyle w:val="Akapitzlist"/>
        <w:numPr>
          <w:ilvl w:val="1"/>
          <w:numId w:val="15"/>
        </w:numPr>
        <w:jc w:val="both"/>
        <w:rPr>
          <w:rFonts w:asciiTheme="minorHAnsi" w:hAnsiTheme="minorHAnsi" w:cstheme="minorHAnsi"/>
          <w:color w:val="000000" w:themeColor="text1"/>
          <w:sz w:val="20"/>
          <w:szCs w:val="20"/>
        </w:rPr>
      </w:pPr>
      <w:r w:rsidRPr="00E96E77">
        <w:rPr>
          <w:rFonts w:asciiTheme="minorHAnsi" w:hAnsiTheme="minorHAnsi" w:cstheme="minorHAnsi"/>
          <w:color w:val="000000" w:themeColor="text1"/>
          <w:sz w:val="20"/>
          <w:szCs w:val="20"/>
        </w:rPr>
        <w:t xml:space="preserve">Formularz ofertowy </w:t>
      </w:r>
    </w:p>
    <w:p w14:paraId="55C54BD2" w14:textId="77777777" w:rsidR="007737B0" w:rsidRPr="00E96E77" w:rsidRDefault="007737B0" w:rsidP="00E96E77">
      <w:pPr>
        <w:pStyle w:val="Akapitzlist"/>
        <w:numPr>
          <w:ilvl w:val="1"/>
          <w:numId w:val="15"/>
        </w:numPr>
        <w:jc w:val="both"/>
        <w:rPr>
          <w:rFonts w:asciiTheme="minorHAnsi" w:hAnsiTheme="minorHAnsi" w:cstheme="minorHAnsi"/>
          <w:color w:val="000000" w:themeColor="text1"/>
          <w:sz w:val="20"/>
          <w:szCs w:val="20"/>
        </w:rPr>
      </w:pPr>
      <w:r w:rsidRPr="00E96E77">
        <w:rPr>
          <w:rFonts w:asciiTheme="minorHAnsi" w:hAnsiTheme="minorHAnsi" w:cstheme="minorHAnsi"/>
          <w:color w:val="000000" w:themeColor="text1"/>
          <w:sz w:val="20"/>
          <w:szCs w:val="20"/>
        </w:rPr>
        <w:t>Oświadczenie o braku podstaw do wykluczenia (stanowiące część formularza ofertowego);</w:t>
      </w:r>
    </w:p>
    <w:p w14:paraId="55C54BD3" w14:textId="77777777" w:rsidR="007737B0" w:rsidRPr="00E96E77" w:rsidRDefault="007737B0" w:rsidP="00E96E77">
      <w:pPr>
        <w:pStyle w:val="Akapitzlist"/>
        <w:numPr>
          <w:ilvl w:val="1"/>
          <w:numId w:val="15"/>
        </w:numPr>
        <w:jc w:val="both"/>
        <w:rPr>
          <w:rFonts w:asciiTheme="minorHAnsi" w:hAnsiTheme="minorHAnsi" w:cstheme="minorHAnsi"/>
          <w:color w:val="000000" w:themeColor="text1"/>
          <w:sz w:val="20"/>
          <w:szCs w:val="20"/>
        </w:rPr>
      </w:pPr>
      <w:r w:rsidRPr="00E96E77">
        <w:rPr>
          <w:rFonts w:asciiTheme="minorHAnsi" w:hAnsiTheme="minorHAnsi" w:cstheme="minorHAnsi"/>
          <w:color w:val="000000" w:themeColor="text1"/>
          <w:sz w:val="20"/>
          <w:szCs w:val="20"/>
        </w:rPr>
        <w:t xml:space="preserve">Aktualny </w:t>
      </w:r>
      <w:r w:rsidR="00B26B6A" w:rsidRPr="00E96E77">
        <w:rPr>
          <w:rFonts w:asciiTheme="minorHAnsi" w:hAnsiTheme="minorHAnsi" w:cstheme="minorHAnsi"/>
          <w:color w:val="000000" w:themeColor="text1"/>
          <w:sz w:val="20"/>
          <w:szCs w:val="20"/>
        </w:rPr>
        <w:t xml:space="preserve">dokument rejestrowy potwierdzający sposób reprezentacji wykonawcy i pozwalający na stwierdzenie, że oferta została podpisana przez osobę/osoby uprawnione do składania oświadczeń woli </w:t>
      </w:r>
      <w:r w:rsidR="0060630B" w:rsidRPr="00E96E77">
        <w:rPr>
          <w:rFonts w:asciiTheme="minorHAnsi" w:hAnsiTheme="minorHAnsi" w:cstheme="minorHAnsi"/>
          <w:color w:val="000000" w:themeColor="text1"/>
          <w:sz w:val="20"/>
          <w:szCs w:val="20"/>
        </w:rPr>
        <w:t>w imieniu Wykonawcy np. odpis z CEIDG/KRS</w:t>
      </w:r>
    </w:p>
    <w:p w14:paraId="55C54BD5" w14:textId="77777777" w:rsidR="007737B0" w:rsidRPr="00E96E77" w:rsidRDefault="007737B0" w:rsidP="00E96E77">
      <w:pPr>
        <w:pStyle w:val="Akapitzlist"/>
        <w:numPr>
          <w:ilvl w:val="1"/>
          <w:numId w:val="15"/>
        </w:numPr>
        <w:jc w:val="both"/>
        <w:rPr>
          <w:rFonts w:asciiTheme="minorHAnsi" w:hAnsiTheme="minorHAnsi" w:cstheme="minorHAnsi"/>
          <w:color w:val="000000" w:themeColor="text1"/>
          <w:sz w:val="20"/>
          <w:szCs w:val="20"/>
        </w:rPr>
      </w:pPr>
      <w:r w:rsidRPr="00E96E77">
        <w:rPr>
          <w:rFonts w:asciiTheme="minorHAnsi" w:hAnsiTheme="minorHAnsi" w:cstheme="minorHAnsi"/>
          <w:color w:val="000000" w:themeColor="text1"/>
          <w:sz w:val="20"/>
          <w:szCs w:val="20"/>
        </w:rPr>
        <w:t xml:space="preserve">Oświadczenie wymagane od Wykonawcy w zakresie wypełnienia obowiązków informacyjnych wynikających z RODO (stanowiące część formularza ofertowego). </w:t>
      </w:r>
    </w:p>
    <w:p w14:paraId="55C54BD6" w14:textId="77777777" w:rsidR="009B5520" w:rsidRPr="00E96E77" w:rsidRDefault="007737B0" w:rsidP="00E96E77">
      <w:pPr>
        <w:pStyle w:val="Akapitzlist"/>
        <w:numPr>
          <w:ilvl w:val="1"/>
          <w:numId w:val="15"/>
        </w:numPr>
        <w:jc w:val="both"/>
        <w:rPr>
          <w:rFonts w:asciiTheme="minorHAnsi" w:hAnsiTheme="minorHAnsi" w:cstheme="minorHAnsi"/>
          <w:sz w:val="20"/>
          <w:szCs w:val="20"/>
        </w:rPr>
      </w:pPr>
      <w:r w:rsidRPr="00E96E77">
        <w:rPr>
          <w:rFonts w:asciiTheme="minorHAnsi" w:hAnsiTheme="minorHAnsi" w:cstheme="minorHAnsi"/>
          <w:sz w:val="20"/>
          <w:szCs w:val="20"/>
        </w:rPr>
        <w:t xml:space="preserve">Pełnomocnictwo – jeżeli ofertę podpisuje osoba upoważniona. </w:t>
      </w:r>
    </w:p>
    <w:p w14:paraId="55C54BD7" w14:textId="1D3AAD06" w:rsidR="00A473B8" w:rsidRPr="00E96E77" w:rsidRDefault="00A473B8" w:rsidP="00E96E77">
      <w:pPr>
        <w:jc w:val="both"/>
        <w:rPr>
          <w:rFonts w:asciiTheme="minorHAnsi" w:hAnsiTheme="minorHAnsi" w:cstheme="minorHAnsi"/>
          <w:color w:val="000000" w:themeColor="text1"/>
          <w:sz w:val="20"/>
          <w:szCs w:val="20"/>
        </w:rPr>
      </w:pPr>
      <w:r w:rsidRPr="00E96E77">
        <w:rPr>
          <w:rFonts w:asciiTheme="minorHAnsi" w:hAnsiTheme="minorHAnsi" w:cstheme="minorHAnsi"/>
          <w:color w:val="000000" w:themeColor="text1"/>
          <w:sz w:val="20"/>
          <w:szCs w:val="20"/>
        </w:rPr>
        <w:t>Wszystkie składane przez Wykonawcę dokumenty powinny zostać złożone w formie oryginałów lub kserokopii potwierdzonej za zgodność z oryginałem przez Wykonawcę. Potwierdzenia za zgodność dokonuje osoba do tego upoważniona, która podpisuje ofertę.</w:t>
      </w:r>
    </w:p>
    <w:p w14:paraId="55C54BD8" w14:textId="77777777" w:rsidR="00A473B8" w:rsidRPr="00E96E77" w:rsidRDefault="00A473B8" w:rsidP="00E96E77">
      <w:pPr>
        <w:jc w:val="both"/>
        <w:rPr>
          <w:rFonts w:asciiTheme="minorHAnsi" w:hAnsiTheme="minorHAnsi" w:cstheme="minorHAnsi"/>
          <w:color w:val="000000" w:themeColor="text1"/>
          <w:sz w:val="20"/>
          <w:szCs w:val="20"/>
        </w:rPr>
      </w:pPr>
      <w:r w:rsidRPr="00E96E77">
        <w:rPr>
          <w:rFonts w:asciiTheme="minorHAnsi" w:hAnsiTheme="minorHAnsi" w:cstheme="minorHAnsi"/>
          <w:color w:val="000000" w:themeColor="text1"/>
          <w:sz w:val="20"/>
          <w:szCs w:val="20"/>
        </w:rPr>
        <w:t>W przypadku, gdy oferta wraz z załącznikami podpisywana jest przez pełnomocnika, tj. osobę, której umocowanie do reprezentowania Wykonawcy składającego ofertę nie wynika z właściwego Rejestru, do oferty należy dołączyć stosowne pełnomocnictwo w oryginale lub uwierzytelnionej kopii poświadczonej za zgodność z oryginałem.</w:t>
      </w:r>
    </w:p>
    <w:p w14:paraId="55C54BD9" w14:textId="77777777" w:rsidR="00A473B8" w:rsidRPr="00E96E77" w:rsidRDefault="00A473B8" w:rsidP="00E96E77">
      <w:pPr>
        <w:jc w:val="both"/>
        <w:rPr>
          <w:rFonts w:asciiTheme="minorHAnsi" w:hAnsiTheme="minorHAnsi" w:cstheme="minorHAnsi"/>
          <w:color w:val="000000" w:themeColor="text1"/>
          <w:sz w:val="20"/>
          <w:szCs w:val="20"/>
        </w:rPr>
      </w:pPr>
      <w:r w:rsidRPr="00E96E77">
        <w:rPr>
          <w:rFonts w:asciiTheme="minorHAnsi" w:hAnsiTheme="minorHAnsi" w:cstheme="minorHAnsi"/>
          <w:color w:val="000000" w:themeColor="text1"/>
          <w:sz w:val="20"/>
          <w:szCs w:val="20"/>
        </w:rPr>
        <w:t>W przypadku przedstawienia kserokopii poświadczonych za zgodność z oryginałem wybrany Wykonawca może zostać zobowiązany przed podpisaniem umowy do przedstawienia oryginałów tych dokumentów.</w:t>
      </w:r>
    </w:p>
    <w:p w14:paraId="55C54BDA" w14:textId="77777777" w:rsidR="00A473B8" w:rsidRPr="00E96E77" w:rsidRDefault="00A473B8" w:rsidP="00E96E77">
      <w:pPr>
        <w:jc w:val="both"/>
        <w:rPr>
          <w:rFonts w:asciiTheme="minorHAnsi" w:hAnsiTheme="minorHAnsi" w:cstheme="minorHAnsi"/>
          <w:color w:val="000000" w:themeColor="text1"/>
          <w:sz w:val="20"/>
          <w:szCs w:val="20"/>
        </w:rPr>
      </w:pPr>
      <w:r w:rsidRPr="00E96E77">
        <w:rPr>
          <w:rFonts w:asciiTheme="minorHAnsi" w:hAnsiTheme="minorHAnsi" w:cstheme="minorHAnsi"/>
          <w:color w:val="000000" w:themeColor="text1"/>
          <w:sz w:val="20"/>
          <w:szCs w:val="20"/>
        </w:rPr>
        <w:t>Zamawiający na etapie przed podpisaniem umowy z wybranym w postępowaniu ofertowym Wykonawcą, może żądać przedstawienia od Wykonawcy dodatkowych dokumentów potwierdzających zgodność oświadczeń ze stanem faktycznym.</w:t>
      </w:r>
    </w:p>
    <w:p w14:paraId="55C54BDB" w14:textId="77777777" w:rsidR="00A473B8" w:rsidRPr="00E96E77" w:rsidRDefault="00A473B8" w:rsidP="00E96E77">
      <w:pPr>
        <w:jc w:val="both"/>
        <w:rPr>
          <w:rFonts w:asciiTheme="minorHAnsi" w:hAnsiTheme="minorHAnsi" w:cstheme="minorHAnsi"/>
          <w:sz w:val="20"/>
          <w:szCs w:val="20"/>
        </w:rPr>
      </w:pPr>
      <w:r w:rsidRPr="00E96E77">
        <w:rPr>
          <w:rFonts w:asciiTheme="minorHAnsi" w:hAnsiTheme="minorHAnsi" w:cstheme="minorHAnsi"/>
          <w:sz w:val="20"/>
          <w:szCs w:val="20"/>
        </w:rPr>
        <w:t>Dokumenty wydane w językach innych niż polski</w:t>
      </w:r>
      <w:r w:rsidR="001A6E3A" w:rsidRPr="00E96E77">
        <w:rPr>
          <w:rFonts w:asciiTheme="minorHAnsi" w:hAnsiTheme="minorHAnsi" w:cstheme="minorHAnsi"/>
          <w:sz w:val="20"/>
          <w:szCs w:val="20"/>
        </w:rPr>
        <w:t xml:space="preserve"> </w:t>
      </w:r>
      <w:r w:rsidRPr="00E96E77">
        <w:rPr>
          <w:rFonts w:asciiTheme="minorHAnsi" w:hAnsiTheme="minorHAnsi" w:cstheme="minorHAnsi"/>
          <w:sz w:val="20"/>
          <w:szCs w:val="20"/>
        </w:rPr>
        <w:t>należy przedłożyć wraz z tłumaczeniem na język polski. Zamawiający nie wymaga tłumaczenia przysięgłego.</w:t>
      </w:r>
    </w:p>
    <w:p w14:paraId="55C54BDC" w14:textId="638ACC7C" w:rsidR="00A473B8" w:rsidRPr="00E96E77" w:rsidRDefault="00A473B8" w:rsidP="00E96E77">
      <w:pPr>
        <w:jc w:val="both"/>
        <w:rPr>
          <w:rFonts w:asciiTheme="minorHAnsi" w:hAnsiTheme="minorHAnsi" w:cstheme="minorHAnsi"/>
          <w:sz w:val="20"/>
          <w:szCs w:val="20"/>
        </w:rPr>
      </w:pPr>
      <w:r w:rsidRPr="00E96E77">
        <w:rPr>
          <w:rFonts w:asciiTheme="minorHAnsi" w:hAnsiTheme="minorHAnsi" w:cstheme="minorHAnsi"/>
          <w:sz w:val="20"/>
          <w:szCs w:val="20"/>
        </w:rPr>
        <w:t xml:space="preserve">W sytuacji stwierdzenia na etapie badania oferty nie wykazania spełnienia warunku podmiotowego, bądź nie wykazania niespełnienia przesłanek wykluczenia Zamawiający dopuszcza jednokrotne wezwanie wykonawcy do złożenia/uzupełnienia wymaganego dokumentu. </w:t>
      </w:r>
    </w:p>
    <w:p w14:paraId="55C54BDD" w14:textId="77777777" w:rsidR="00A473B8" w:rsidRPr="00E96E77" w:rsidRDefault="00237788" w:rsidP="00E96E77">
      <w:pPr>
        <w:rPr>
          <w:rFonts w:asciiTheme="minorHAnsi" w:hAnsiTheme="minorHAnsi" w:cstheme="minorHAnsi"/>
          <w:sz w:val="20"/>
          <w:szCs w:val="20"/>
        </w:rPr>
      </w:pPr>
      <w:r w:rsidRPr="00E96E77">
        <w:rPr>
          <w:rFonts w:asciiTheme="minorHAnsi" w:hAnsiTheme="minorHAnsi" w:cstheme="minorHAnsi"/>
          <w:sz w:val="20"/>
          <w:szCs w:val="20"/>
        </w:rPr>
        <w:t xml:space="preserve">W przypadku nie załączenia do oferty wymaganych dokumentów Zamawiający dopuszcza jednokrotne wezwanie do złożenia lub uzupełnienia wymaganych dokumentów.  </w:t>
      </w:r>
    </w:p>
    <w:p w14:paraId="55C54BDE" w14:textId="77777777" w:rsidR="00A432EC" w:rsidRPr="00E96E77" w:rsidRDefault="00A432EC" w:rsidP="00E96E77">
      <w:pPr>
        <w:pStyle w:val="Nagwek2"/>
        <w:rPr>
          <w:rFonts w:asciiTheme="minorHAnsi" w:hAnsiTheme="minorHAnsi" w:cstheme="minorHAnsi"/>
          <w:sz w:val="20"/>
          <w:szCs w:val="20"/>
        </w:rPr>
      </w:pPr>
      <w:r w:rsidRPr="00E96E77">
        <w:rPr>
          <w:rFonts w:asciiTheme="minorHAnsi" w:hAnsiTheme="minorHAnsi" w:cstheme="minorHAnsi"/>
          <w:sz w:val="20"/>
          <w:szCs w:val="20"/>
        </w:rPr>
        <w:t>Dodatkowe warunki udziału</w:t>
      </w:r>
    </w:p>
    <w:p w14:paraId="1A648B67" w14:textId="3DE3DA76" w:rsidR="004717B1" w:rsidRPr="00E96E77" w:rsidRDefault="004717B1" w:rsidP="00E96E77">
      <w:pPr>
        <w:pStyle w:val="Akapitzlist"/>
        <w:tabs>
          <w:tab w:val="left" w:pos="1418"/>
          <w:tab w:val="left" w:pos="1701"/>
        </w:tabs>
        <w:ind w:left="0"/>
        <w:jc w:val="both"/>
        <w:rPr>
          <w:rFonts w:asciiTheme="minorHAnsi" w:hAnsiTheme="minorHAnsi" w:cstheme="minorHAnsi"/>
          <w:sz w:val="20"/>
          <w:szCs w:val="20"/>
        </w:rPr>
      </w:pPr>
      <w:r w:rsidRPr="00E96E77">
        <w:rPr>
          <w:rFonts w:asciiTheme="minorHAnsi" w:hAnsiTheme="minorHAnsi" w:cstheme="minorHAnsi"/>
          <w:sz w:val="20"/>
          <w:szCs w:val="20"/>
        </w:rPr>
        <w:t>Zamawiający informuje, iż Wykonawca podlega wykluczeniu także w oparciu o podstawy wykluczenia wskazane art. 7 ustawy z dnia 13 kwietnia 2022 r. o szczególnych rozwiązaniach w zakresie przeciwdziałania wspieraniu agresji na Ukrainę oraz służących ochronie bezpieczeństwa narodowego.</w:t>
      </w:r>
    </w:p>
    <w:p w14:paraId="44353998" w14:textId="493A68EA" w:rsidR="004717B1" w:rsidRPr="00E96E77" w:rsidRDefault="004717B1" w:rsidP="00E96E77">
      <w:pPr>
        <w:pStyle w:val="Akapitzlist"/>
        <w:tabs>
          <w:tab w:val="left" w:pos="1418"/>
          <w:tab w:val="left" w:pos="1701"/>
        </w:tabs>
        <w:ind w:left="0"/>
        <w:jc w:val="both"/>
        <w:rPr>
          <w:rFonts w:asciiTheme="minorHAnsi" w:hAnsiTheme="minorHAnsi" w:cstheme="minorHAnsi"/>
          <w:sz w:val="20"/>
          <w:szCs w:val="20"/>
        </w:rPr>
      </w:pPr>
      <w:r w:rsidRPr="00E96E77">
        <w:rPr>
          <w:rFonts w:asciiTheme="minorHAnsi" w:hAnsiTheme="minorHAnsi" w:cstheme="minorHAnsi"/>
          <w:sz w:val="20"/>
          <w:szCs w:val="20"/>
        </w:rPr>
        <w:t xml:space="preserve"> Zamawiający informuje, że wykluczeniu z postępowania podlegają Wykonawcy:</w:t>
      </w:r>
    </w:p>
    <w:p w14:paraId="48EF5C6D" w14:textId="77777777" w:rsidR="004717B1" w:rsidRPr="00E96E77" w:rsidRDefault="004717B1" w:rsidP="00E96E77">
      <w:pPr>
        <w:pStyle w:val="Akapitzlist"/>
        <w:tabs>
          <w:tab w:val="left" w:pos="1418"/>
          <w:tab w:val="left" w:pos="1701"/>
        </w:tabs>
        <w:ind w:left="567" w:hanging="567"/>
        <w:jc w:val="both"/>
        <w:rPr>
          <w:rFonts w:asciiTheme="minorHAnsi" w:hAnsiTheme="minorHAnsi" w:cstheme="minorHAnsi"/>
          <w:sz w:val="20"/>
          <w:szCs w:val="20"/>
        </w:rPr>
      </w:pPr>
      <w:r w:rsidRPr="00E96E77">
        <w:rPr>
          <w:rFonts w:asciiTheme="minorHAnsi" w:hAnsiTheme="minorHAnsi" w:cstheme="minorHAnsi"/>
          <w:sz w:val="20"/>
          <w:szCs w:val="20"/>
        </w:rPr>
        <w:t>1)</w:t>
      </w:r>
      <w:r w:rsidRPr="00E96E77">
        <w:rPr>
          <w:rFonts w:asciiTheme="minorHAnsi" w:hAnsiTheme="minorHAnsi" w:cstheme="minorHAnsi"/>
          <w:sz w:val="20"/>
          <w:szCs w:val="20"/>
        </w:rPr>
        <w:tab/>
        <w:t xml:space="preserve">wymienieni w wykazach określonych w rozporządzeniu 765/2006 z dnia 18 maja 2006 r. dotyczącego środków ograniczających w związku z sytuacją na Białorusi i udziałem Białorusi w agresji Rosji wobec Ukrainy (Dz. Urz. UE L 134 z 20.05.2006, str. 1, z </w:t>
      </w:r>
      <w:proofErr w:type="spellStart"/>
      <w:r w:rsidRPr="00E96E77">
        <w:rPr>
          <w:rFonts w:asciiTheme="minorHAnsi" w:hAnsiTheme="minorHAnsi" w:cstheme="minorHAnsi"/>
          <w:sz w:val="20"/>
          <w:szCs w:val="20"/>
        </w:rPr>
        <w:t>późn</w:t>
      </w:r>
      <w:proofErr w:type="spellEnd"/>
      <w:r w:rsidRPr="00E96E77">
        <w:rPr>
          <w:rFonts w:asciiTheme="minorHAnsi" w:hAnsiTheme="minorHAnsi" w:cstheme="minorHAnsi"/>
          <w:sz w:val="20"/>
          <w:szCs w:val="20"/>
        </w:rPr>
        <w:t xml:space="preserve">. zm.) i rozporządzeniu 269/2014 z dnia 17 marca 2014 r. w sprawie środków ograniczających w odniesieniu do działań podważających integralność terytorialną, suwerenność i niezależność Ukrainy lub im zagrażających (Dz. Urz. UE L 78 z 17.03.2014, str. 6, z </w:t>
      </w:r>
      <w:proofErr w:type="spellStart"/>
      <w:r w:rsidRPr="00E96E77">
        <w:rPr>
          <w:rFonts w:asciiTheme="minorHAnsi" w:hAnsiTheme="minorHAnsi" w:cstheme="minorHAnsi"/>
          <w:sz w:val="20"/>
          <w:szCs w:val="20"/>
        </w:rPr>
        <w:t>późn</w:t>
      </w:r>
      <w:proofErr w:type="spellEnd"/>
      <w:r w:rsidRPr="00E96E77">
        <w:rPr>
          <w:rFonts w:asciiTheme="minorHAnsi" w:hAnsiTheme="minorHAnsi" w:cstheme="minorHAnsi"/>
          <w:sz w:val="20"/>
          <w:szCs w:val="20"/>
        </w:rPr>
        <w:t>. zm.) albo wpisanego na listę na podstawie decyzji w sprawie wpisu na listę rozstrzygającej o zastosowaniu środka, o którym mowa w art. 1 pkt 3 powołanej ustawy;</w:t>
      </w:r>
    </w:p>
    <w:p w14:paraId="21B9A421" w14:textId="77777777" w:rsidR="004717B1" w:rsidRPr="00E96E77" w:rsidRDefault="004717B1" w:rsidP="00E96E77">
      <w:pPr>
        <w:pStyle w:val="Akapitzlist"/>
        <w:tabs>
          <w:tab w:val="left" w:pos="1418"/>
          <w:tab w:val="left" w:pos="1701"/>
        </w:tabs>
        <w:ind w:left="567" w:hanging="567"/>
        <w:jc w:val="both"/>
        <w:rPr>
          <w:rFonts w:asciiTheme="minorHAnsi" w:hAnsiTheme="minorHAnsi" w:cstheme="minorHAnsi"/>
          <w:sz w:val="20"/>
          <w:szCs w:val="20"/>
        </w:rPr>
      </w:pPr>
      <w:r w:rsidRPr="00E96E77">
        <w:rPr>
          <w:rFonts w:asciiTheme="minorHAnsi" w:hAnsiTheme="minorHAnsi" w:cstheme="minorHAnsi"/>
          <w:sz w:val="20"/>
          <w:szCs w:val="20"/>
        </w:rPr>
        <w:t>2)</w:t>
      </w:r>
      <w:r w:rsidRPr="00E96E77">
        <w:rPr>
          <w:rFonts w:asciiTheme="minorHAnsi" w:hAnsiTheme="minorHAnsi" w:cstheme="minorHAnsi"/>
          <w:sz w:val="20"/>
          <w:szCs w:val="20"/>
        </w:rPr>
        <w:tab/>
        <w:t xml:space="preserve">którego beneficjentem rzeczywistym w rozumieniu ustawy z dnia 1 marca 2018 r. o przeciwdziałaniu praniu pieniędzy oraz finansowaniu terroryzmu (Dz. U. z 2022 r. poz. 593, 655, 835, 2180 i 2185) jest osoba wymieniona w wykazach określonych w rozporządzeniu 765/2006 z dnia 18 maja 2006 r. dotyczącego środków ograniczających w związku z sytuacją na Białorusi i udziałem Białorusi w agresji Rosji wobec Ukrainy (Dz. Urz. UE L 134 z 20.05.2006, str. 1, z </w:t>
      </w:r>
      <w:proofErr w:type="spellStart"/>
      <w:r w:rsidRPr="00E96E77">
        <w:rPr>
          <w:rFonts w:asciiTheme="minorHAnsi" w:hAnsiTheme="minorHAnsi" w:cstheme="minorHAnsi"/>
          <w:sz w:val="20"/>
          <w:szCs w:val="20"/>
        </w:rPr>
        <w:t>późn</w:t>
      </w:r>
      <w:proofErr w:type="spellEnd"/>
      <w:r w:rsidRPr="00E96E77">
        <w:rPr>
          <w:rFonts w:asciiTheme="minorHAnsi" w:hAnsiTheme="minorHAnsi" w:cstheme="minorHAnsi"/>
          <w:sz w:val="20"/>
          <w:szCs w:val="20"/>
        </w:rPr>
        <w:t xml:space="preserve">. zm.) i rozporządzeniu 269/2014 albo wpisana na listę lub będąca takim beneficjentem </w:t>
      </w:r>
      <w:r w:rsidRPr="00E96E77">
        <w:rPr>
          <w:rFonts w:asciiTheme="minorHAnsi" w:hAnsiTheme="minorHAnsi" w:cstheme="minorHAnsi"/>
          <w:sz w:val="20"/>
          <w:szCs w:val="20"/>
        </w:rPr>
        <w:lastRenderedPageBreak/>
        <w:t>rzeczywistym od dnia 24 lutego 2022 r., o ile została wpisana na listę na podstawie decyzji w sprawie wpisu na listę rozstrzygającej o zastosowaniu środka, o którym mowa w art. 1 pkt 3 powołanej ustawy;</w:t>
      </w:r>
    </w:p>
    <w:p w14:paraId="69DA5A5B" w14:textId="77777777" w:rsidR="004717B1" w:rsidRPr="00E96E77" w:rsidRDefault="004717B1" w:rsidP="00E96E77">
      <w:pPr>
        <w:pStyle w:val="Akapitzlist"/>
        <w:tabs>
          <w:tab w:val="left" w:pos="1418"/>
          <w:tab w:val="left" w:pos="1701"/>
        </w:tabs>
        <w:ind w:left="567" w:hanging="567"/>
        <w:jc w:val="both"/>
        <w:rPr>
          <w:rFonts w:asciiTheme="minorHAnsi" w:hAnsiTheme="minorHAnsi" w:cstheme="minorHAnsi"/>
          <w:sz w:val="20"/>
          <w:szCs w:val="20"/>
        </w:rPr>
      </w:pPr>
      <w:r w:rsidRPr="00E96E77">
        <w:rPr>
          <w:rFonts w:asciiTheme="minorHAnsi" w:hAnsiTheme="minorHAnsi" w:cstheme="minorHAnsi"/>
          <w:sz w:val="20"/>
          <w:szCs w:val="20"/>
        </w:rPr>
        <w:t>3)</w:t>
      </w:r>
      <w:r w:rsidRPr="00E96E77">
        <w:rPr>
          <w:rFonts w:asciiTheme="minorHAnsi" w:hAnsiTheme="minorHAnsi" w:cstheme="minorHAnsi"/>
          <w:sz w:val="20"/>
          <w:szCs w:val="20"/>
        </w:rPr>
        <w:tab/>
        <w:t xml:space="preserve">którego jednostką dominującą w rozumieniu art. 3 ust. 1 pkt 37 ustawy z dnia 29 września 1994 r. o rachunkowości (Dz. U. z 2021 r. poz. 217, 2105 i 2106 oraz z 2022 r. poz. 1488) jest podmiot wymieniony w wykazach określonych w rozporządzeniu 765/2006 z dnia 18 maja 2006 r. dotyczącego środków ograniczających w związku z sytuacją na Białorusi i udziałem Białorusi w agresji Rosji wobec Ukrainy (Dz. Urz. UE L 134 z 20.05.2006, str. 1, z </w:t>
      </w:r>
      <w:proofErr w:type="spellStart"/>
      <w:r w:rsidRPr="00E96E77">
        <w:rPr>
          <w:rFonts w:asciiTheme="minorHAnsi" w:hAnsiTheme="minorHAnsi" w:cstheme="minorHAnsi"/>
          <w:sz w:val="20"/>
          <w:szCs w:val="20"/>
        </w:rPr>
        <w:t>późn</w:t>
      </w:r>
      <w:proofErr w:type="spellEnd"/>
      <w:r w:rsidRPr="00E96E77">
        <w:rPr>
          <w:rFonts w:asciiTheme="minorHAnsi" w:hAnsiTheme="minorHAnsi" w:cstheme="minorHAnsi"/>
          <w:sz w:val="20"/>
          <w:szCs w:val="20"/>
        </w:rPr>
        <w:t xml:space="preserve">. zm.) i rozporządzeniu 269/2014 z dnia 17 marca 2014 r. w sprawie środków ograniczających w odniesieniu do działań podważających integralność terytorialną, suwerenność i niezależność Ukrainy lub im zagrażających (Dz. Urz. UE L 78 z 17.03.2014, str. 6, z </w:t>
      </w:r>
      <w:proofErr w:type="spellStart"/>
      <w:r w:rsidRPr="00E96E77">
        <w:rPr>
          <w:rFonts w:asciiTheme="minorHAnsi" w:hAnsiTheme="minorHAnsi" w:cstheme="minorHAnsi"/>
          <w:sz w:val="20"/>
          <w:szCs w:val="20"/>
        </w:rPr>
        <w:t>późn</w:t>
      </w:r>
      <w:proofErr w:type="spellEnd"/>
      <w:r w:rsidRPr="00E96E77">
        <w:rPr>
          <w:rFonts w:asciiTheme="minorHAnsi" w:hAnsiTheme="minorHAnsi" w:cstheme="minorHAnsi"/>
          <w:sz w:val="20"/>
          <w:szCs w:val="20"/>
        </w:rPr>
        <w:t>. zm.) albo wpisany na listę o której mowa w art. 2 ustawy z dnia 13 kwietnia 2022 r. o szczególnych rozwiązaniach w zakresie przeciwdziałania wspieraniu agresji na Ukrainę oraz służących ochronie bezpieczeństwa narodowego lub będący taką jednostką dominującą od dnia 24 lutego 2022 r., o ile został wpisany na listę na podstawie decyzji w sprawie wpisu na listę rozstrzygającej o zastosowaniu środka, o którym mowa w art. 1 pkt 3 powołanej ustawy;</w:t>
      </w:r>
    </w:p>
    <w:p w14:paraId="545D5CCC" w14:textId="77777777" w:rsidR="004717B1" w:rsidRPr="00E96E77" w:rsidRDefault="004717B1" w:rsidP="00E96E77">
      <w:pPr>
        <w:pStyle w:val="Akapitzlist"/>
        <w:tabs>
          <w:tab w:val="left" w:pos="1418"/>
          <w:tab w:val="left" w:pos="1701"/>
        </w:tabs>
        <w:ind w:left="567" w:hanging="567"/>
        <w:jc w:val="both"/>
        <w:rPr>
          <w:rFonts w:asciiTheme="minorHAnsi" w:hAnsiTheme="minorHAnsi" w:cstheme="minorHAnsi"/>
          <w:sz w:val="20"/>
          <w:szCs w:val="20"/>
        </w:rPr>
      </w:pPr>
    </w:p>
    <w:p w14:paraId="72488BDA" w14:textId="77777777" w:rsidR="004717B1" w:rsidRPr="00E96E77" w:rsidRDefault="004717B1" w:rsidP="00E96E77">
      <w:pPr>
        <w:pStyle w:val="Akapitzlist"/>
        <w:tabs>
          <w:tab w:val="left" w:pos="1418"/>
          <w:tab w:val="left" w:pos="1701"/>
        </w:tabs>
        <w:ind w:left="567" w:hanging="567"/>
        <w:jc w:val="both"/>
        <w:rPr>
          <w:rFonts w:asciiTheme="minorHAnsi" w:hAnsiTheme="minorHAnsi" w:cstheme="minorHAnsi"/>
          <w:sz w:val="20"/>
          <w:szCs w:val="20"/>
        </w:rPr>
      </w:pPr>
      <w:r w:rsidRPr="00E96E77">
        <w:rPr>
          <w:rFonts w:asciiTheme="minorHAnsi" w:hAnsiTheme="minorHAnsi" w:cstheme="minorHAnsi"/>
          <w:sz w:val="20"/>
          <w:szCs w:val="20"/>
        </w:rPr>
        <w:t>Wykluczenie, o którym mowa powyżej następuje na okres trwania ww. okoliczności.</w:t>
      </w:r>
    </w:p>
    <w:p w14:paraId="5C211C4F" w14:textId="52802D15" w:rsidR="004717B1" w:rsidRPr="00E96E77" w:rsidRDefault="004717B1" w:rsidP="00E96E77">
      <w:pPr>
        <w:pStyle w:val="Akapitzlist"/>
        <w:tabs>
          <w:tab w:val="left" w:pos="1418"/>
          <w:tab w:val="left" w:pos="1701"/>
        </w:tabs>
        <w:ind w:left="0"/>
        <w:jc w:val="both"/>
        <w:rPr>
          <w:rFonts w:asciiTheme="minorHAnsi" w:hAnsiTheme="minorHAnsi" w:cstheme="minorHAnsi"/>
          <w:sz w:val="20"/>
          <w:szCs w:val="20"/>
        </w:rPr>
      </w:pPr>
      <w:r w:rsidRPr="00E96E77">
        <w:rPr>
          <w:rFonts w:asciiTheme="minorHAnsi" w:hAnsiTheme="minorHAnsi" w:cstheme="minorHAnsi"/>
          <w:sz w:val="20"/>
          <w:szCs w:val="20"/>
        </w:rPr>
        <w:t>W przypadku Wykonawcy wykluczonego na podstawie przesłanek wskazanych powyżej, Zamawiający odrzuca ofertę takiego Wykonawcy.</w:t>
      </w:r>
    </w:p>
    <w:p w14:paraId="7D47DBEF" w14:textId="53B9DE9D" w:rsidR="004717B1" w:rsidRPr="00E96E77" w:rsidRDefault="004717B1" w:rsidP="00E96E77">
      <w:pPr>
        <w:pStyle w:val="Akapitzlist"/>
        <w:tabs>
          <w:tab w:val="left" w:pos="1418"/>
          <w:tab w:val="left" w:pos="1701"/>
        </w:tabs>
        <w:ind w:left="0"/>
        <w:jc w:val="both"/>
        <w:rPr>
          <w:rFonts w:asciiTheme="minorHAnsi" w:hAnsiTheme="minorHAnsi" w:cstheme="minorHAnsi"/>
          <w:sz w:val="20"/>
          <w:szCs w:val="20"/>
        </w:rPr>
      </w:pPr>
      <w:r w:rsidRPr="00E96E77">
        <w:rPr>
          <w:rFonts w:asciiTheme="minorHAnsi" w:hAnsiTheme="minorHAnsi" w:cstheme="minorHAnsi"/>
          <w:sz w:val="20"/>
          <w:szCs w:val="20"/>
        </w:rPr>
        <w:t xml:space="preserve">Osoba lub podmiot podlegający wykluczeniu na podstawie powyższych przesłanek, które w okresie tego wykluczenia ubiegają się o udzielenie zamówienia publicznego lub biorą udział w postępowaniu o udzielenie zamówienia publicznego, podlegają karze pieniężnej. </w:t>
      </w:r>
    </w:p>
    <w:p w14:paraId="5CE80C9E" w14:textId="77777777" w:rsidR="004717B1" w:rsidRPr="00E96E77" w:rsidRDefault="004717B1" w:rsidP="00E96E77">
      <w:pPr>
        <w:pStyle w:val="Akapitzlist"/>
        <w:tabs>
          <w:tab w:val="left" w:pos="1418"/>
          <w:tab w:val="left" w:pos="1701"/>
        </w:tabs>
        <w:ind w:left="0"/>
        <w:jc w:val="both"/>
        <w:rPr>
          <w:rFonts w:asciiTheme="minorHAnsi" w:hAnsiTheme="minorHAnsi" w:cstheme="minorHAnsi"/>
          <w:sz w:val="20"/>
          <w:szCs w:val="20"/>
        </w:rPr>
      </w:pPr>
    </w:p>
    <w:p w14:paraId="1F61C408" w14:textId="5C18B245" w:rsidR="004717B1" w:rsidRPr="00E96E77" w:rsidRDefault="004717B1" w:rsidP="00E96E77">
      <w:pPr>
        <w:tabs>
          <w:tab w:val="left" w:pos="1418"/>
          <w:tab w:val="left" w:pos="1701"/>
        </w:tabs>
        <w:jc w:val="both"/>
        <w:rPr>
          <w:rFonts w:asciiTheme="minorHAnsi" w:hAnsiTheme="minorHAnsi" w:cstheme="minorHAnsi"/>
          <w:sz w:val="20"/>
          <w:szCs w:val="20"/>
        </w:rPr>
      </w:pPr>
      <w:r w:rsidRPr="00E96E77">
        <w:rPr>
          <w:rFonts w:asciiTheme="minorHAnsi" w:hAnsiTheme="minorHAnsi" w:cstheme="minorHAnsi"/>
          <w:sz w:val="20"/>
          <w:szCs w:val="20"/>
        </w:rPr>
        <w:t xml:space="preserve">Sposób oceny spełniania braku podstaw wykluczenia: Weryfikacja nastąpi w oparciu o szczegółową analizę oświadczenia Wykonawcy o braku podstawy wykluczenia wskazanych w art. 7 ustawy z dnia 13 kwietnia 2022 r. o szczególnych rozwiązaniach w zakresie przeciwdziałania wspieraniu agresji na Ukrainę oraz służących ochronie bezpieczeństwa narodowego - Załącznik Nr 1 do zapytania. </w:t>
      </w:r>
    </w:p>
    <w:p w14:paraId="2BAA84E7" w14:textId="3B27AFCF" w:rsidR="004717B1" w:rsidRPr="00E96E77" w:rsidRDefault="004717B1" w:rsidP="00E96E77">
      <w:pPr>
        <w:tabs>
          <w:tab w:val="left" w:pos="1418"/>
          <w:tab w:val="left" w:pos="1701"/>
        </w:tabs>
        <w:jc w:val="both"/>
        <w:rPr>
          <w:rFonts w:asciiTheme="minorHAnsi" w:hAnsiTheme="minorHAnsi" w:cstheme="minorHAnsi"/>
          <w:sz w:val="20"/>
          <w:szCs w:val="20"/>
        </w:rPr>
      </w:pPr>
      <w:r w:rsidRPr="00E96E77">
        <w:rPr>
          <w:rFonts w:asciiTheme="minorHAnsi" w:hAnsiTheme="minorHAnsi" w:cstheme="minorHAnsi"/>
          <w:sz w:val="20"/>
          <w:szCs w:val="20"/>
        </w:rPr>
        <w:t xml:space="preserve">Do udziału w postępowaniu dopuszczeni są jedynie wykonawcy, którzy nie są powiązani z Zamawiającym kapitałowo lub osobowo. </w:t>
      </w:r>
    </w:p>
    <w:p w14:paraId="47B95CEC" w14:textId="77777777" w:rsidR="004717B1" w:rsidRPr="00E96E77" w:rsidRDefault="004717B1" w:rsidP="00E96E77">
      <w:pPr>
        <w:tabs>
          <w:tab w:val="left" w:pos="1418"/>
          <w:tab w:val="left" w:pos="1701"/>
        </w:tabs>
        <w:jc w:val="both"/>
        <w:rPr>
          <w:rFonts w:asciiTheme="minorHAnsi" w:hAnsiTheme="minorHAnsi" w:cstheme="minorHAnsi"/>
          <w:sz w:val="20"/>
          <w:szCs w:val="20"/>
        </w:rPr>
      </w:pPr>
      <w:r w:rsidRPr="00E96E77">
        <w:rPr>
          <w:rFonts w:asciiTheme="minorHAnsi" w:hAnsiTheme="minorHAnsi" w:cstheme="minorHAnsi"/>
          <w:sz w:val="20"/>
          <w:szCs w:val="20"/>
        </w:rPr>
        <w:t xml:space="preserve">Przez powiązania kapitałowe lub osobowe rozumie się wzajemne powiązania między zamawiającym lub osobami upoważnionymi do zaciągania zobowiązań w imieniu zamawiającego lub osobami wykonującymi w imieniu zamawiającego czynności związane z przeprowadzeniem procedury wyboru wykonawcy a wykonawcą, polegające w szczególności na: </w:t>
      </w:r>
    </w:p>
    <w:p w14:paraId="2D2E9CC2" w14:textId="77777777" w:rsidR="004717B1" w:rsidRPr="00E96E77" w:rsidRDefault="004717B1" w:rsidP="00E96E77">
      <w:pPr>
        <w:tabs>
          <w:tab w:val="left" w:pos="1418"/>
          <w:tab w:val="left" w:pos="1701"/>
        </w:tabs>
        <w:jc w:val="both"/>
        <w:rPr>
          <w:rFonts w:asciiTheme="minorHAnsi" w:hAnsiTheme="minorHAnsi" w:cstheme="minorHAnsi"/>
          <w:sz w:val="20"/>
          <w:szCs w:val="20"/>
        </w:rPr>
      </w:pPr>
      <w:r w:rsidRPr="00E96E77">
        <w:rPr>
          <w:rFonts w:asciiTheme="minorHAnsi" w:hAnsiTheme="minorHAnsi" w:cstheme="minorHAnsi"/>
          <w:sz w:val="20"/>
          <w:szCs w:val="20"/>
        </w:rPr>
        <w:t>a) uczestniczeniu w spółce jako wspólnik spółki cywilnej lub spółki osobowej; posiadaniu co najmniej 10% udziałów lub akcji  (o ile niższy próg nie wynika z przepisów prawa), pełnieniu funkcji członka organu nadzorczego lub zarządzającego, prokurenta, pełnomocnika;</w:t>
      </w:r>
    </w:p>
    <w:p w14:paraId="70407BD7" w14:textId="77777777" w:rsidR="004717B1" w:rsidRPr="00E96E77" w:rsidRDefault="004717B1" w:rsidP="00E96E77">
      <w:pPr>
        <w:tabs>
          <w:tab w:val="left" w:pos="1418"/>
          <w:tab w:val="left" w:pos="1701"/>
        </w:tabs>
        <w:jc w:val="both"/>
        <w:rPr>
          <w:rFonts w:asciiTheme="minorHAnsi" w:hAnsiTheme="minorHAnsi" w:cstheme="minorHAnsi"/>
          <w:sz w:val="20"/>
          <w:szCs w:val="20"/>
        </w:rPr>
      </w:pPr>
      <w:r w:rsidRPr="00E96E77">
        <w:rPr>
          <w:rFonts w:asciiTheme="minorHAnsi" w:hAnsiTheme="minorHAnsi" w:cstheme="minorHAnsi"/>
          <w:sz w:val="20"/>
          <w:szCs w:val="20"/>
        </w:rPr>
        <w:t>b) pozostawaniu w związku małżeńskim, w stosunku pokrewieństwa lub powinowactwa w linii prostej, pokrewieństwa lub powinowactwa w linii bocznej do drugiego stopnia, lub związaniu z tytułu przysposobienia, opieki lub kurateli albo pozostawaniu we wspólnym pożyciu z wykonawcą, jego zastępcą prawnym lub członkami organów zarządzających lub organów nadzorczych wykonawców ubiegających się o udzielenie zamówienia.</w:t>
      </w:r>
    </w:p>
    <w:p w14:paraId="31E9C32C" w14:textId="6940C0B3" w:rsidR="004717B1" w:rsidRPr="00E96E77" w:rsidRDefault="004717B1" w:rsidP="00E96E77">
      <w:pPr>
        <w:tabs>
          <w:tab w:val="left" w:pos="1418"/>
          <w:tab w:val="left" w:pos="1701"/>
        </w:tabs>
        <w:jc w:val="both"/>
        <w:rPr>
          <w:rFonts w:asciiTheme="minorHAnsi" w:hAnsiTheme="minorHAnsi" w:cstheme="minorHAnsi"/>
          <w:sz w:val="20"/>
          <w:szCs w:val="20"/>
        </w:rPr>
      </w:pPr>
      <w:r w:rsidRPr="00E96E77">
        <w:rPr>
          <w:rFonts w:asciiTheme="minorHAnsi" w:hAnsiTheme="minorHAnsi" w:cstheme="minorHAnsi"/>
          <w:sz w:val="20"/>
          <w:szCs w:val="20"/>
        </w:rPr>
        <w:t>c) pozostawaniu w takim stosunku prawnym lub faktycznym, że istnieje uzasadniona wątpliwość co do ich bezstronności lub niezależności w związku z postępowaniem o udzielenie zamówienia</w:t>
      </w:r>
    </w:p>
    <w:p w14:paraId="40D3D68D" w14:textId="56F64F85" w:rsidR="004717B1" w:rsidRPr="00E96E77" w:rsidRDefault="004717B1" w:rsidP="00E96E77">
      <w:pPr>
        <w:tabs>
          <w:tab w:val="left" w:pos="1418"/>
          <w:tab w:val="left" w:pos="1701"/>
        </w:tabs>
        <w:jc w:val="both"/>
        <w:rPr>
          <w:rFonts w:asciiTheme="minorHAnsi" w:hAnsiTheme="minorHAnsi" w:cstheme="minorHAnsi"/>
          <w:sz w:val="20"/>
          <w:szCs w:val="20"/>
        </w:rPr>
      </w:pPr>
      <w:r w:rsidRPr="00E96E77">
        <w:rPr>
          <w:rFonts w:asciiTheme="minorHAnsi" w:hAnsiTheme="minorHAnsi" w:cstheme="minorHAnsi"/>
          <w:sz w:val="20"/>
          <w:szCs w:val="20"/>
        </w:rPr>
        <w:t xml:space="preserve">Opis sposobu dokonywania oceny spełnienia tego warunku: Wykonawca składa wraz z ofertą właściwe oświadczenie. </w:t>
      </w:r>
    </w:p>
    <w:p w14:paraId="55C54BE0" w14:textId="77777777" w:rsidR="004E193F" w:rsidRPr="00E96E77" w:rsidRDefault="004E193F" w:rsidP="00E96E77">
      <w:pPr>
        <w:rPr>
          <w:rFonts w:asciiTheme="minorHAnsi" w:hAnsiTheme="minorHAnsi" w:cstheme="minorHAnsi"/>
          <w:sz w:val="20"/>
          <w:szCs w:val="20"/>
        </w:rPr>
      </w:pPr>
    </w:p>
    <w:p w14:paraId="55C54BE1" w14:textId="77777777" w:rsidR="00BD5427" w:rsidRPr="00E96E77" w:rsidRDefault="00BD5427" w:rsidP="00E96E77">
      <w:pPr>
        <w:pStyle w:val="Nagwek1"/>
        <w:ind w:left="431" w:hanging="431"/>
        <w:rPr>
          <w:rFonts w:asciiTheme="minorHAnsi" w:hAnsiTheme="minorHAnsi" w:cstheme="minorHAnsi"/>
          <w:sz w:val="20"/>
          <w:szCs w:val="20"/>
        </w:rPr>
      </w:pPr>
      <w:r w:rsidRPr="00E96E77">
        <w:rPr>
          <w:rFonts w:asciiTheme="minorHAnsi" w:hAnsiTheme="minorHAnsi" w:cstheme="minorHAnsi"/>
          <w:sz w:val="20"/>
          <w:szCs w:val="20"/>
        </w:rPr>
        <w:t>Kryteria oceny ofert wraz z informacją o wagach punktowych lub procentowych przypisanych do poszczególnych kryteriów oceny oferty i sposobem przyznawania punktacji za spełnienie danego kryterium oceny ofert</w:t>
      </w:r>
    </w:p>
    <w:p w14:paraId="55C54BE2" w14:textId="77777777" w:rsidR="00D56A14" w:rsidRPr="00E96E77" w:rsidRDefault="00D56A14" w:rsidP="00E96E77">
      <w:pPr>
        <w:pStyle w:val="Nagwek2"/>
        <w:rPr>
          <w:rFonts w:asciiTheme="minorHAnsi" w:hAnsiTheme="minorHAnsi" w:cstheme="minorHAnsi"/>
          <w:sz w:val="20"/>
          <w:szCs w:val="20"/>
        </w:rPr>
      </w:pPr>
      <w:r w:rsidRPr="00E96E77">
        <w:rPr>
          <w:rFonts w:asciiTheme="minorHAnsi" w:hAnsiTheme="minorHAnsi" w:cstheme="minorHAnsi"/>
          <w:sz w:val="20"/>
          <w:szCs w:val="20"/>
        </w:rPr>
        <w:t>Kryteria oceny ofert i ich wagi punktowe</w:t>
      </w:r>
    </w:p>
    <w:p w14:paraId="6E910ABF" w14:textId="66083E6C" w:rsidR="0051686F" w:rsidRPr="00E96E77" w:rsidRDefault="0051686F" w:rsidP="00E96E77">
      <w:pPr>
        <w:rPr>
          <w:rFonts w:asciiTheme="minorHAnsi" w:hAnsiTheme="minorHAnsi" w:cstheme="minorHAnsi"/>
          <w:sz w:val="20"/>
          <w:szCs w:val="20"/>
        </w:rPr>
      </w:pPr>
      <w:r w:rsidRPr="00E96E77">
        <w:rPr>
          <w:rFonts w:asciiTheme="minorHAnsi" w:hAnsiTheme="minorHAnsi" w:cstheme="minorHAnsi"/>
          <w:sz w:val="20"/>
          <w:szCs w:val="20"/>
        </w:rPr>
        <w:t>Ustala się następujące kryteria oceny ofert</w:t>
      </w:r>
      <w:r w:rsidR="004F6FB5" w:rsidRPr="00E96E77">
        <w:rPr>
          <w:rFonts w:asciiTheme="minorHAnsi" w:hAnsiTheme="minorHAnsi" w:cstheme="minorHAnsi"/>
          <w:sz w:val="20"/>
          <w:szCs w:val="20"/>
        </w:rPr>
        <w:t xml:space="preserve"> </w:t>
      </w:r>
      <w:r w:rsidRPr="00E96E77">
        <w:rPr>
          <w:rFonts w:asciiTheme="minorHAnsi" w:hAnsiTheme="minorHAnsi" w:cstheme="minorHAnsi"/>
          <w:sz w:val="20"/>
          <w:szCs w:val="20"/>
        </w:rPr>
        <w:t>(1% = 1 pkt):</w:t>
      </w:r>
    </w:p>
    <w:p w14:paraId="1DB5DADD" w14:textId="7619FBF1" w:rsidR="00FF5C56" w:rsidRPr="00E96E77" w:rsidRDefault="0051686F" w:rsidP="00E96E77">
      <w:pPr>
        <w:pStyle w:val="Akapitzlist"/>
        <w:numPr>
          <w:ilvl w:val="0"/>
          <w:numId w:val="16"/>
        </w:numPr>
        <w:rPr>
          <w:rFonts w:asciiTheme="minorHAnsi" w:hAnsiTheme="minorHAnsi" w:cstheme="minorHAnsi"/>
          <w:sz w:val="20"/>
          <w:szCs w:val="20"/>
        </w:rPr>
      </w:pPr>
      <w:r w:rsidRPr="00E96E77">
        <w:rPr>
          <w:rFonts w:asciiTheme="minorHAnsi" w:hAnsiTheme="minorHAnsi" w:cstheme="minorHAnsi"/>
          <w:sz w:val="20"/>
          <w:szCs w:val="20"/>
        </w:rPr>
        <w:t xml:space="preserve">Cena </w:t>
      </w:r>
      <w:r w:rsidR="00FF5C56" w:rsidRPr="00E96E77">
        <w:rPr>
          <w:rFonts w:asciiTheme="minorHAnsi" w:hAnsiTheme="minorHAnsi" w:cstheme="minorHAnsi"/>
          <w:sz w:val="20"/>
          <w:szCs w:val="20"/>
        </w:rPr>
        <w:t xml:space="preserve">brutto wykonania zamówienia </w:t>
      </w:r>
      <w:r w:rsidRPr="00E96E77">
        <w:rPr>
          <w:rFonts w:asciiTheme="minorHAnsi" w:hAnsiTheme="minorHAnsi" w:cstheme="minorHAnsi"/>
          <w:sz w:val="20"/>
          <w:szCs w:val="20"/>
        </w:rPr>
        <w:t>(C)</w:t>
      </w:r>
      <w:r w:rsidRPr="00E96E77">
        <w:rPr>
          <w:rFonts w:asciiTheme="minorHAnsi" w:hAnsiTheme="minorHAnsi" w:cstheme="minorHAnsi"/>
          <w:sz w:val="20"/>
          <w:szCs w:val="20"/>
        </w:rPr>
        <w:tab/>
      </w:r>
      <w:r w:rsidRPr="00E96E77">
        <w:rPr>
          <w:rFonts w:asciiTheme="minorHAnsi" w:hAnsiTheme="minorHAnsi" w:cstheme="minorHAnsi"/>
          <w:sz w:val="20"/>
          <w:szCs w:val="20"/>
        </w:rPr>
        <w:tab/>
      </w:r>
      <w:r w:rsidRPr="00E96E77">
        <w:rPr>
          <w:rFonts w:asciiTheme="minorHAnsi" w:hAnsiTheme="minorHAnsi" w:cstheme="minorHAnsi"/>
          <w:sz w:val="20"/>
          <w:szCs w:val="20"/>
        </w:rPr>
        <w:tab/>
      </w:r>
      <w:r w:rsidRPr="00E96E77">
        <w:rPr>
          <w:rFonts w:asciiTheme="minorHAnsi" w:hAnsiTheme="minorHAnsi" w:cstheme="minorHAnsi"/>
          <w:sz w:val="20"/>
          <w:szCs w:val="20"/>
        </w:rPr>
        <w:tab/>
      </w:r>
      <w:r w:rsidRPr="00E96E77">
        <w:rPr>
          <w:rFonts w:asciiTheme="minorHAnsi" w:hAnsiTheme="minorHAnsi" w:cstheme="minorHAnsi"/>
          <w:sz w:val="20"/>
          <w:szCs w:val="20"/>
        </w:rPr>
        <w:tab/>
      </w:r>
      <w:r w:rsidRPr="00E96E77">
        <w:rPr>
          <w:rFonts w:asciiTheme="minorHAnsi" w:hAnsiTheme="minorHAnsi" w:cstheme="minorHAnsi"/>
          <w:sz w:val="20"/>
          <w:szCs w:val="20"/>
        </w:rPr>
        <w:tab/>
      </w:r>
      <w:r w:rsidR="004F6FB5" w:rsidRPr="00E96E77">
        <w:rPr>
          <w:rFonts w:asciiTheme="minorHAnsi" w:hAnsiTheme="minorHAnsi" w:cstheme="minorHAnsi"/>
          <w:sz w:val="20"/>
          <w:szCs w:val="20"/>
        </w:rPr>
        <w:t>10</w:t>
      </w:r>
      <w:r w:rsidR="00FF5C56" w:rsidRPr="00E96E77">
        <w:rPr>
          <w:rFonts w:asciiTheme="minorHAnsi" w:hAnsiTheme="minorHAnsi" w:cstheme="minorHAnsi"/>
          <w:sz w:val="20"/>
          <w:szCs w:val="20"/>
        </w:rPr>
        <w:t>0%</w:t>
      </w:r>
    </w:p>
    <w:p w14:paraId="31AFAD59" w14:textId="5DE34BC7" w:rsidR="00F8165D" w:rsidRPr="00E96E77" w:rsidRDefault="0051686F" w:rsidP="00E96E77">
      <w:pPr>
        <w:pStyle w:val="Akapitzlist"/>
        <w:ind w:left="360"/>
        <w:rPr>
          <w:rFonts w:asciiTheme="minorHAnsi" w:hAnsiTheme="minorHAnsi" w:cstheme="minorHAnsi"/>
          <w:sz w:val="20"/>
          <w:szCs w:val="20"/>
        </w:rPr>
      </w:pPr>
      <w:r w:rsidRPr="00E96E77">
        <w:rPr>
          <w:rFonts w:asciiTheme="minorHAnsi" w:hAnsiTheme="minorHAnsi" w:cstheme="minorHAnsi"/>
          <w:sz w:val="20"/>
          <w:szCs w:val="20"/>
        </w:rPr>
        <w:tab/>
        <w:t xml:space="preserve"> </w:t>
      </w:r>
    </w:p>
    <w:p w14:paraId="55C54BE6" w14:textId="77777777" w:rsidR="003A6523" w:rsidRPr="00E96E77" w:rsidRDefault="003A6523" w:rsidP="00E96E77">
      <w:pPr>
        <w:pStyle w:val="Nagwek2"/>
        <w:rPr>
          <w:rFonts w:asciiTheme="minorHAnsi" w:hAnsiTheme="minorHAnsi" w:cstheme="minorHAnsi"/>
          <w:sz w:val="20"/>
          <w:szCs w:val="20"/>
        </w:rPr>
      </w:pPr>
      <w:r w:rsidRPr="00E96E77">
        <w:rPr>
          <w:rFonts w:asciiTheme="minorHAnsi" w:hAnsiTheme="minorHAnsi" w:cstheme="minorHAnsi"/>
          <w:sz w:val="20"/>
          <w:szCs w:val="20"/>
        </w:rPr>
        <w:t xml:space="preserve">Sposób przyznawania punktacji </w:t>
      </w:r>
    </w:p>
    <w:p w14:paraId="55C54BE7" w14:textId="7868EFF3" w:rsidR="003A6523" w:rsidRPr="00E96E77" w:rsidRDefault="00B77D65" w:rsidP="00E96E77">
      <w:pPr>
        <w:pStyle w:val="Nagwek3"/>
        <w:numPr>
          <w:ilvl w:val="0"/>
          <w:numId w:val="0"/>
        </w:numPr>
        <w:spacing w:before="0"/>
        <w:ind w:left="720" w:hanging="720"/>
        <w:rPr>
          <w:rFonts w:asciiTheme="minorHAnsi" w:hAnsiTheme="minorHAnsi" w:cstheme="minorHAnsi"/>
          <w:sz w:val="20"/>
          <w:szCs w:val="20"/>
        </w:rPr>
      </w:pPr>
      <w:r w:rsidRPr="00E96E77">
        <w:rPr>
          <w:rFonts w:asciiTheme="minorHAnsi" w:hAnsiTheme="minorHAnsi" w:cstheme="minorHAnsi"/>
          <w:sz w:val="20"/>
          <w:szCs w:val="20"/>
        </w:rPr>
        <w:t xml:space="preserve">5.2.1 </w:t>
      </w:r>
      <w:r w:rsidR="003A6523" w:rsidRPr="00E96E77">
        <w:rPr>
          <w:rFonts w:asciiTheme="minorHAnsi" w:hAnsiTheme="minorHAnsi" w:cstheme="minorHAnsi"/>
          <w:sz w:val="20"/>
          <w:szCs w:val="20"/>
        </w:rPr>
        <w:t xml:space="preserve">Cena </w:t>
      </w:r>
    </w:p>
    <w:p w14:paraId="5E18591E" w14:textId="77777777" w:rsidR="00822ADD" w:rsidRPr="00E96E77" w:rsidRDefault="00822ADD" w:rsidP="00E96E77">
      <w:pPr>
        <w:pStyle w:val="Akapitzlist"/>
        <w:numPr>
          <w:ilvl w:val="0"/>
          <w:numId w:val="17"/>
        </w:numPr>
        <w:jc w:val="both"/>
        <w:rPr>
          <w:rFonts w:asciiTheme="minorHAnsi" w:hAnsiTheme="minorHAnsi" w:cstheme="minorHAnsi"/>
          <w:sz w:val="20"/>
          <w:szCs w:val="20"/>
        </w:rPr>
      </w:pPr>
      <w:r w:rsidRPr="00E96E77">
        <w:rPr>
          <w:rFonts w:asciiTheme="minorHAnsi" w:hAnsiTheme="minorHAnsi" w:cstheme="minorHAnsi"/>
          <w:sz w:val="20"/>
          <w:szCs w:val="20"/>
        </w:rPr>
        <w:t>Wykonawca określi cenę oferty w  Formularzu oferty.</w:t>
      </w:r>
    </w:p>
    <w:p w14:paraId="06EFE50B" w14:textId="65BC508B" w:rsidR="009D342C" w:rsidRPr="00E96E77" w:rsidRDefault="009D342C" w:rsidP="00E96E77">
      <w:pPr>
        <w:pStyle w:val="Akapitzlist"/>
        <w:numPr>
          <w:ilvl w:val="0"/>
          <w:numId w:val="17"/>
        </w:numPr>
        <w:jc w:val="both"/>
        <w:rPr>
          <w:rFonts w:asciiTheme="minorHAnsi" w:hAnsiTheme="minorHAnsi" w:cstheme="minorHAnsi"/>
          <w:sz w:val="20"/>
          <w:szCs w:val="20"/>
        </w:rPr>
      </w:pPr>
      <w:r w:rsidRPr="00E96E77">
        <w:rPr>
          <w:rFonts w:asciiTheme="minorHAnsi" w:hAnsiTheme="minorHAnsi" w:cstheme="minorHAnsi"/>
          <w:sz w:val="20"/>
          <w:szCs w:val="20"/>
        </w:rPr>
        <w:lastRenderedPageBreak/>
        <w:t xml:space="preserve">Cena (ryczałtowa) wykonania zamówienia podana w ofercie musi być ceną brutto (z podatkiem VAT). </w:t>
      </w:r>
    </w:p>
    <w:p w14:paraId="4994AC93" w14:textId="77777777" w:rsidR="00822ADD" w:rsidRPr="00E96E77" w:rsidRDefault="00822ADD" w:rsidP="00E96E77">
      <w:pPr>
        <w:pStyle w:val="Akapitzlist"/>
        <w:numPr>
          <w:ilvl w:val="0"/>
          <w:numId w:val="17"/>
        </w:numPr>
        <w:jc w:val="both"/>
        <w:rPr>
          <w:rFonts w:asciiTheme="minorHAnsi" w:hAnsiTheme="minorHAnsi" w:cstheme="minorHAnsi"/>
          <w:sz w:val="20"/>
          <w:szCs w:val="20"/>
        </w:rPr>
      </w:pPr>
      <w:r w:rsidRPr="00E96E77">
        <w:rPr>
          <w:rFonts w:asciiTheme="minorHAnsi" w:hAnsiTheme="minorHAnsi" w:cstheme="minorHAnsi"/>
          <w:sz w:val="20"/>
          <w:szCs w:val="20"/>
        </w:rPr>
        <w:t xml:space="preserve">Wykonawca musi podać cenę oferty w Polskich Złotych (PLN). </w:t>
      </w:r>
      <w:r w:rsidRPr="00E96E77">
        <w:rPr>
          <w:rFonts w:asciiTheme="minorHAnsi" w:hAnsiTheme="minorHAnsi" w:cstheme="minorHAnsi"/>
          <w:b/>
          <w:bCs/>
          <w:sz w:val="20"/>
          <w:szCs w:val="20"/>
        </w:rPr>
        <w:t>Oferty złożone w innej walucie zostaną odrzucone.</w:t>
      </w:r>
      <w:r w:rsidRPr="00E96E77">
        <w:rPr>
          <w:rFonts w:asciiTheme="minorHAnsi" w:hAnsiTheme="minorHAnsi" w:cstheme="minorHAnsi"/>
          <w:sz w:val="20"/>
          <w:szCs w:val="20"/>
        </w:rPr>
        <w:t xml:space="preserve"> </w:t>
      </w:r>
    </w:p>
    <w:p w14:paraId="67AD700C" w14:textId="2D030408" w:rsidR="00822ADD" w:rsidRPr="00E96E77" w:rsidRDefault="00822ADD" w:rsidP="00E96E77">
      <w:pPr>
        <w:pStyle w:val="Akapitzlist"/>
        <w:numPr>
          <w:ilvl w:val="0"/>
          <w:numId w:val="17"/>
        </w:numPr>
        <w:jc w:val="both"/>
        <w:rPr>
          <w:rFonts w:asciiTheme="minorHAnsi" w:hAnsiTheme="minorHAnsi" w:cstheme="minorHAnsi"/>
          <w:sz w:val="20"/>
          <w:szCs w:val="20"/>
        </w:rPr>
      </w:pPr>
      <w:r w:rsidRPr="00E96E77">
        <w:rPr>
          <w:rFonts w:asciiTheme="minorHAnsi" w:hAnsiTheme="minorHAnsi" w:cstheme="minorHAnsi"/>
          <w:sz w:val="20"/>
          <w:szCs w:val="20"/>
        </w:rPr>
        <w:t>Cena oferty powinna obejmować wszystkie elementy cenotwórcze realizacji zamówienia, warunki i obowiązki umowne określone we Wzorze Umowy, oraz musi zawierać wszelkie opłaty publicznoprawne</w:t>
      </w:r>
      <w:r w:rsidR="009D342C" w:rsidRPr="00E96E77">
        <w:rPr>
          <w:rFonts w:asciiTheme="minorHAnsi" w:hAnsiTheme="minorHAnsi" w:cstheme="minorHAnsi"/>
          <w:sz w:val="20"/>
          <w:szCs w:val="20"/>
        </w:rPr>
        <w:t xml:space="preserve"> (cła, podatki, inne opłaty)</w:t>
      </w:r>
      <w:r w:rsidRPr="00E96E77">
        <w:rPr>
          <w:rFonts w:asciiTheme="minorHAnsi" w:hAnsiTheme="minorHAnsi" w:cstheme="minorHAnsi"/>
          <w:sz w:val="20"/>
          <w:szCs w:val="20"/>
        </w:rPr>
        <w:t>.</w:t>
      </w:r>
    </w:p>
    <w:p w14:paraId="03B064BD" w14:textId="77777777" w:rsidR="00822ADD" w:rsidRPr="00E96E77" w:rsidRDefault="00822ADD" w:rsidP="00E96E77">
      <w:pPr>
        <w:pStyle w:val="Akapitzlist"/>
        <w:numPr>
          <w:ilvl w:val="0"/>
          <w:numId w:val="17"/>
        </w:numPr>
        <w:jc w:val="both"/>
        <w:rPr>
          <w:rFonts w:asciiTheme="minorHAnsi" w:hAnsiTheme="minorHAnsi" w:cstheme="minorHAnsi"/>
          <w:sz w:val="20"/>
          <w:szCs w:val="20"/>
        </w:rPr>
      </w:pPr>
      <w:r w:rsidRPr="00E96E77">
        <w:rPr>
          <w:rFonts w:asciiTheme="minorHAnsi" w:hAnsiTheme="minorHAnsi" w:cstheme="minorHAnsi"/>
          <w:sz w:val="20"/>
          <w:szCs w:val="20"/>
        </w:rPr>
        <w:t>Cena oferty podana przez Wykonawcę będzie stała przez okres realizacji Umowy i nie będzie mogła podlegać zmianie (z zastrzeżeniem postanowień zawartych we Wzorze Umowy).</w:t>
      </w:r>
    </w:p>
    <w:p w14:paraId="21155B1D" w14:textId="77777777" w:rsidR="00822ADD" w:rsidRPr="00E96E77" w:rsidRDefault="00822ADD" w:rsidP="00E96E77">
      <w:pPr>
        <w:pStyle w:val="Akapitzlist"/>
        <w:numPr>
          <w:ilvl w:val="0"/>
          <w:numId w:val="17"/>
        </w:numPr>
        <w:jc w:val="both"/>
        <w:rPr>
          <w:rFonts w:asciiTheme="minorHAnsi" w:hAnsiTheme="minorHAnsi" w:cstheme="minorHAnsi"/>
          <w:sz w:val="20"/>
          <w:szCs w:val="20"/>
        </w:rPr>
      </w:pPr>
      <w:r w:rsidRPr="00E96E77">
        <w:rPr>
          <w:rFonts w:asciiTheme="minorHAnsi" w:hAnsiTheme="minorHAnsi" w:cstheme="minorHAnsi"/>
          <w:sz w:val="20"/>
          <w:szCs w:val="20"/>
        </w:rPr>
        <w:t>Cena oferty powinna być wyrażona z dokładnością do dwóch miejsc po przecinku.</w:t>
      </w:r>
    </w:p>
    <w:p w14:paraId="4B5520B5" w14:textId="77777777" w:rsidR="00822ADD" w:rsidRPr="00E96E77" w:rsidRDefault="00822ADD" w:rsidP="00E96E77">
      <w:pPr>
        <w:ind w:left="360"/>
        <w:rPr>
          <w:rFonts w:asciiTheme="minorHAnsi" w:hAnsiTheme="minorHAnsi" w:cstheme="minorHAnsi"/>
          <w:b/>
          <w:sz w:val="20"/>
          <w:szCs w:val="20"/>
        </w:rPr>
      </w:pPr>
      <w:r w:rsidRPr="00E96E77">
        <w:rPr>
          <w:rFonts w:asciiTheme="minorHAnsi" w:hAnsiTheme="minorHAnsi" w:cstheme="minorHAnsi"/>
          <w:b/>
          <w:sz w:val="20"/>
          <w:szCs w:val="20"/>
        </w:rPr>
        <w:t>Sposób oceny kryterium</w:t>
      </w:r>
    </w:p>
    <w:p w14:paraId="68D7C232" w14:textId="77777777" w:rsidR="00C238F2" w:rsidRPr="00E96E77" w:rsidRDefault="00C238F2" w:rsidP="00E96E77">
      <w:pPr>
        <w:pStyle w:val="Akapitzlist"/>
        <w:numPr>
          <w:ilvl w:val="0"/>
          <w:numId w:val="26"/>
        </w:numPr>
        <w:rPr>
          <w:rFonts w:asciiTheme="minorHAnsi" w:hAnsiTheme="minorHAnsi" w:cstheme="minorHAnsi"/>
          <w:sz w:val="20"/>
          <w:szCs w:val="20"/>
        </w:rPr>
      </w:pPr>
      <w:r w:rsidRPr="00E96E77">
        <w:rPr>
          <w:rFonts w:asciiTheme="minorHAnsi" w:hAnsiTheme="minorHAnsi" w:cstheme="minorHAnsi"/>
          <w:sz w:val="20"/>
          <w:szCs w:val="20"/>
        </w:rPr>
        <w:t xml:space="preserve">Oferty będą oceniane według poniższych kryteriów: </w:t>
      </w:r>
    </w:p>
    <w:tbl>
      <w:tblPr>
        <w:tblStyle w:val="Tabela-Siatka"/>
        <w:tblW w:w="0" w:type="auto"/>
        <w:tblLook w:val="04A0" w:firstRow="1" w:lastRow="0" w:firstColumn="1" w:lastColumn="0" w:noHBand="0" w:noVBand="1"/>
      </w:tblPr>
      <w:tblGrid>
        <w:gridCol w:w="4819"/>
        <w:gridCol w:w="4243"/>
      </w:tblGrid>
      <w:tr w:rsidR="00C238F2" w:rsidRPr="00E96E77" w14:paraId="2388C2B7" w14:textId="77777777" w:rsidTr="002F0B22">
        <w:tc>
          <w:tcPr>
            <w:tcW w:w="4819" w:type="dxa"/>
          </w:tcPr>
          <w:p w14:paraId="3841E26A" w14:textId="77777777" w:rsidR="00C238F2" w:rsidRPr="00E96E77" w:rsidRDefault="00C238F2" w:rsidP="00E96E77">
            <w:pPr>
              <w:jc w:val="center"/>
              <w:rPr>
                <w:rFonts w:asciiTheme="minorHAnsi" w:hAnsiTheme="minorHAnsi" w:cstheme="minorHAnsi"/>
                <w:b/>
                <w:bCs/>
                <w:sz w:val="20"/>
                <w:szCs w:val="20"/>
              </w:rPr>
            </w:pPr>
            <w:r w:rsidRPr="00E96E77">
              <w:rPr>
                <w:rFonts w:asciiTheme="minorHAnsi" w:hAnsiTheme="minorHAnsi" w:cstheme="minorHAnsi"/>
                <w:b/>
                <w:bCs/>
                <w:sz w:val="20"/>
                <w:szCs w:val="20"/>
              </w:rPr>
              <w:t>Kryterium</w:t>
            </w:r>
          </w:p>
        </w:tc>
        <w:tc>
          <w:tcPr>
            <w:tcW w:w="4243" w:type="dxa"/>
          </w:tcPr>
          <w:p w14:paraId="5297C5B6" w14:textId="77777777" w:rsidR="00C238F2" w:rsidRPr="00E96E77" w:rsidRDefault="00C238F2" w:rsidP="00E96E77">
            <w:pPr>
              <w:jc w:val="center"/>
              <w:rPr>
                <w:rFonts w:asciiTheme="minorHAnsi" w:hAnsiTheme="minorHAnsi" w:cstheme="minorHAnsi"/>
                <w:b/>
                <w:bCs/>
                <w:sz w:val="20"/>
                <w:szCs w:val="20"/>
              </w:rPr>
            </w:pPr>
            <w:r w:rsidRPr="00E96E77">
              <w:rPr>
                <w:rFonts w:asciiTheme="minorHAnsi" w:hAnsiTheme="minorHAnsi" w:cstheme="minorHAnsi"/>
                <w:b/>
                <w:bCs/>
                <w:sz w:val="20"/>
                <w:szCs w:val="20"/>
              </w:rPr>
              <w:t>Waga (pkt)</w:t>
            </w:r>
          </w:p>
        </w:tc>
      </w:tr>
      <w:tr w:rsidR="00C238F2" w:rsidRPr="00E96E77" w14:paraId="35AD5871" w14:textId="77777777" w:rsidTr="002F0B22">
        <w:tc>
          <w:tcPr>
            <w:tcW w:w="4819" w:type="dxa"/>
          </w:tcPr>
          <w:p w14:paraId="50A2BA06" w14:textId="77777777" w:rsidR="00C238F2" w:rsidRPr="00E96E77" w:rsidRDefault="00C238F2" w:rsidP="00E96E77">
            <w:pPr>
              <w:jc w:val="center"/>
              <w:rPr>
                <w:rFonts w:asciiTheme="minorHAnsi" w:hAnsiTheme="minorHAnsi" w:cstheme="minorHAnsi"/>
                <w:sz w:val="20"/>
                <w:szCs w:val="20"/>
              </w:rPr>
            </w:pPr>
            <w:r w:rsidRPr="00E96E77">
              <w:rPr>
                <w:rFonts w:asciiTheme="minorHAnsi" w:hAnsiTheme="minorHAnsi" w:cstheme="minorHAnsi"/>
                <w:sz w:val="20"/>
                <w:szCs w:val="20"/>
              </w:rPr>
              <w:t>Cena brutto wykonania zamówienia</w:t>
            </w:r>
          </w:p>
        </w:tc>
        <w:tc>
          <w:tcPr>
            <w:tcW w:w="4243" w:type="dxa"/>
          </w:tcPr>
          <w:p w14:paraId="0DC76654" w14:textId="412DCECB" w:rsidR="00C238F2" w:rsidRPr="00E96E77" w:rsidRDefault="002F0B22" w:rsidP="00E96E77">
            <w:pPr>
              <w:jc w:val="center"/>
              <w:rPr>
                <w:rFonts w:asciiTheme="minorHAnsi" w:hAnsiTheme="minorHAnsi" w:cstheme="minorHAnsi"/>
                <w:sz w:val="20"/>
                <w:szCs w:val="20"/>
              </w:rPr>
            </w:pPr>
            <w:r w:rsidRPr="00E96E77">
              <w:rPr>
                <w:rFonts w:asciiTheme="minorHAnsi" w:hAnsiTheme="minorHAnsi" w:cstheme="minorHAnsi"/>
                <w:sz w:val="20"/>
                <w:szCs w:val="20"/>
              </w:rPr>
              <w:t>10</w:t>
            </w:r>
            <w:r w:rsidR="00C238F2" w:rsidRPr="00E96E77">
              <w:rPr>
                <w:rFonts w:asciiTheme="minorHAnsi" w:hAnsiTheme="minorHAnsi" w:cstheme="minorHAnsi"/>
                <w:sz w:val="20"/>
                <w:szCs w:val="20"/>
              </w:rPr>
              <w:t>0</w:t>
            </w:r>
          </w:p>
        </w:tc>
      </w:tr>
    </w:tbl>
    <w:p w14:paraId="27C56348" w14:textId="77777777" w:rsidR="00C238F2" w:rsidRPr="00E96E77" w:rsidRDefault="00C238F2" w:rsidP="00E96E77">
      <w:pPr>
        <w:pStyle w:val="Akapitzlist"/>
        <w:rPr>
          <w:rFonts w:asciiTheme="minorHAnsi" w:hAnsiTheme="minorHAnsi" w:cstheme="minorHAnsi"/>
          <w:sz w:val="20"/>
          <w:szCs w:val="20"/>
        </w:rPr>
      </w:pPr>
    </w:p>
    <w:p w14:paraId="5A7E8497" w14:textId="77777777" w:rsidR="00C238F2" w:rsidRPr="00E96E77" w:rsidRDefault="00C238F2" w:rsidP="00E96E77">
      <w:pPr>
        <w:pStyle w:val="Akapitzlist"/>
        <w:numPr>
          <w:ilvl w:val="0"/>
          <w:numId w:val="26"/>
        </w:numPr>
        <w:rPr>
          <w:rFonts w:asciiTheme="minorHAnsi" w:hAnsiTheme="minorHAnsi" w:cstheme="minorHAnsi"/>
          <w:sz w:val="20"/>
          <w:szCs w:val="20"/>
        </w:rPr>
      </w:pPr>
      <w:r w:rsidRPr="00E96E77">
        <w:rPr>
          <w:rFonts w:asciiTheme="minorHAnsi" w:hAnsiTheme="minorHAnsi" w:cstheme="minorHAnsi"/>
          <w:sz w:val="20"/>
          <w:szCs w:val="20"/>
        </w:rPr>
        <w:t xml:space="preserve">Sposób oceny ofert: </w:t>
      </w:r>
    </w:p>
    <w:p w14:paraId="42B180FA" w14:textId="77777777" w:rsidR="00C238F2" w:rsidRPr="00E96E77" w:rsidRDefault="00C238F2" w:rsidP="00E96E77">
      <w:pPr>
        <w:pStyle w:val="Akapitzlist"/>
        <w:rPr>
          <w:rFonts w:asciiTheme="minorHAnsi" w:hAnsiTheme="minorHAnsi" w:cstheme="minorHAnsi"/>
          <w:sz w:val="20"/>
          <w:szCs w:val="20"/>
        </w:rPr>
      </w:pPr>
    </w:p>
    <w:p w14:paraId="2EADD4C8" w14:textId="77777777" w:rsidR="00C238F2" w:rsidRPr="00E96E77" w:rsidRDefault="00C238F2" w:rsidP="00E96E77">
      <w:pPr>
        <w:pStyle w:val="Akapitzlist"/>
        <w:ind w:left="1080"/>
        <w:rPr>
          <w:rFonts w:asciiTheme="minorHAnsi" w:hAnsiTheme="minorHAnsi" w:cstheme="minorHAnsi"/>
          <w:sz w:val="20"/>
          <w:szCs w:val="20"/>
        </w:rPr>
      </w:pPr>
      <w:r w:rsidRPr="00E96E77">
        <w:rPr>
          <w:rFonts w:asciiTheme="minorHAnsi" w:hAnsiTheme="minorHAnsi" w:cstheme="minorHAnsi"/>
          <w:sz w:val="20"/>
          <w:szCs w:val="20"/>
        </w:rPr>
        <w:t xml:space="preserve">Ocena ofert w kryterium </w:t>
      </w:r>
      <w:r w:rsidRPr="00E96E77">
        <w:rPr>
          <w:rFonts w:asciiTheme="minorHAnsi" w:hAnsiTheme="minorHAnsi" w:cstheme="minorHAnsi"/>
          <w:b/>
          <w:bCs/>
          <w:sz w:val="20"/>
          <w:szCs w:val="20"/>
        </w:rPr>
        <w:t>„Cena brutto”,</w:t>
      </w:r>
      <w:r w:rsidRPr="00E96E77">
        <w:rPr>
          <w:rFonts w:asciiTheme="minorHAnsi" w:hAnsiTheme="minorHAnsi" w:cstheme="minorHAnsi"/>
          <w:sz w:val="20"/>
          <w:szCs w:val="20"/>
        </w:rPr>
        <w:t xml:space="preserve"> zostanie dokonana według wzoru: </w:t>
      </w:r>
    </w:p>
    <w:p w14:paraId="5DC8CDF4" w14:textId="77777777" w:rsidR="00C238F2" w:rsidRPr="00E96E77" w:rsidRDefault="00C238F2" w:rsidP="00E96E77">
      <w:pPr>
        <w:pStyle w:val="Akapitzlist"/>
        <w:ind w:left="1080"/>
        <w:rPr>
          <w:rFonts w:asciiTheme="minorHAnsi" w:hAnsiTheme="minorHAnsi" w:cstheme="minorHAnsi"/>
          <w:sz w:val="20"/>
          <w:szCs w:val="20"/>
        </w:rPr>
      </w:pPr>
    </w:p>
    <w:tbl>
      <w:tblPr>
        <w:tblStyle w:val="Tabela-Siatka"/>
        <w:tblW w:w="0" w:type="auto"/>
        <w:tblInd w:w="1080" w:type="dxa"/>
        <w:tblLook w:val="04A0" w:firstRow="1" w:lastRow="0" w:firstColumn="1" w:lastColumn="0" w:noHBand="0" w:noVBand="1"/>
      </w:tblPr>
      <w:tblGrid>
        <w:gridCol w:w="2643"/>
        <w:gridCol w:w="2703"/>
        <w:gridCol w:w="2636"/>
      </w:tblGrid>
      <w:tr w:rsidR="00C238F2" w:rsidRPr="00E96E77" w14:paraId="4083C040" w14:textId="77777777" w:rsidTr="00EA465D">
        <w:trPr>
          <w:trHeight w:val="133"/>
        </w:trPr>
        <w:tc>
          <w:tcPr>
            <w:tcW w:w="2756" w:type="dxa"/>
            <w:vMerge w:val="restart"/>
          </w:tcPr>
          <w:p w14:paraId="7B91E68C" w14:textId="77777777" w:rsidR="00C238F2" w:rsidRPr="00E96E77" w:rsidRDefault="00C238F2" w:rsidP="00E96E77">
            <w:pPr>
              <w:pStyle w:val="Akapitzlist"/>
              <w:ind w:left="0"/>
              <w:jc w:val="center"/>
              <w:rPr>
                <w:rFonts w:asciiTheme="minorHAnsi" w:hAnsiTheme="minorHAnsi" w:cstheme="minorHAnsi"/>
                <w:sz w:val="20"/>
                <w:szCs w:val="20"/>
              </w:rPr>
            </w:pPr>
          </w:p>
          <w:p w14:paraId="2746920E" w14:textId="77777777" w:rsidR="00C238F2" w:rsidRPr="00E96E77" w:rsidRDefault="00C238F2" w:rsidP="00E96E77">
            <w:pPr>
              <w:pStyle w:val="Akapitzlist"/>
              <w:ind w:left="0"/>
              <w:jc w:val="center"/>
              <w:rPr>
                <w:rFonts w:asciiTheme="minorHAnsi" w:hAnsiTheme="minorHAnsi" w:cstheme="minorHAnsi"/>
                <w:sz w:val="20"/>
                <w:szCs w:val="20"/>
              </w:rPr>
            </w:pPr>
          </w:p>
          <w:p w14:paraId="595DED0A" w14:textId="77777777" w:rsidR="00C238F2" w:rsidRPr="00E96E77" w:rsidRDefault="00C238F2" w:rsidP="00E96E77">
            <w:pPr>
              <w:pStyle w:val="Akapitzlist"/>
              <w:ind w:left="0"/>
              <w:jc w:val="center"/>
              <w:rPr>
                <w:rFonts w:asciiTheme="minorHAnsi" w:hAnsiTheme="minorHAnsi" w:cstheme="minorHAnsi"/>
                <w:sz w:val="20"/>
                <w:szCs w:val="20"/>
              </w:rPr>
            </w:pPr>
            <w:r w:rsidRPr="00E96E77">
              <w:rPr>
                <w:rFonts w:asciiTheme="minorHAnsi" w:hAnsiTheme="minorHAnsi" w:cstheme="minorHAnsi"/>
                <w:sz w:val="20"/>
                <w:szCs w:val="20"/>
              </w:rPr>
              <w:t>Cena =</w:t>
            </w:r>
          </w:p>
        </w:tc>
        <w:tc>
          <w:tcPr>
            <w:tcW w:w="2757" w:type="dxa"/>
          </w:tcPr>
          <w:p w14:paraId="035B7D31" w14:textId="77777777" w:rsidR="00C238F2" w:rsidRPr="00E96E77" w:rsidRDefault="00C238F2" w:rsidP="00E96E77">
            <w:pPr>
              <w:pStyle w:val="Akapitzlist"/>
              <w:ind w:left="0"/>
              <w:jc w:val="center"/>
              <w:rPr>
                <w:rFonts w:asciiTheme="minorHAnsi" w:hAnsiTheme="minorHAnsi" w:cstheme="minorHAnsi"/>
                <w:sz w:val="20"/>
                <w:szCs w:val="20"/>
              </w:rPr>
            </w:pPr>
            <w:r w:rsidRPr="00E96E77">
              <w:rPr>
                <w:rFonts w:asciiTheme="minorHAnsi" w:hAnsiTheme="minorHAnsi" w:cstheme="minorHAnsi"/>
                <w:sz w:val="20"/>
                <w:szCs w:val="20"/>
              </w:rPr>
              <w:t>Najniższa cena oferty spośród ofert niepodlegających odrzuceniu</w:t>
            </w:r>
          </w:p>
        </w:tc>
        <w:tc>
          <w:tcPr>
            <w:tcW w:w="2757" w:type="dxa"/>
            <w:vMerge w:val="restart"/>
          </w:tcPr>
          <w:p w14:paraId="67DE6B22" w14:textId="77777777" w:rsidR="00C238F2" w:rsidRPr="00E96E77" w:rsidRDefault="00C238F2" w:rsidP="00E96E77">
            <w:pPr>
              <w:pStyle w:val="Akapitzlist"/>
              <w:ind w:left="0"/>
              <w:jc w:val="center"/>
              <w:rPr>
                <w:rFonts w:asciiTheme="minorHAnsi" w:hAnsiTheme="minorHAnsi" w:cstheme="minorHAnsi"/>
                <w:sz w:val="20"/>
                <w:szCs w:val="20"/>
              </w:rPr>
            </w:pPr>
          </w:p>
          <w:p w14:paraId="5AC0E93E" w14:textId="77777777" w:rsidR="00C238F2" w:rsidRPr="00E96E77" w:rsidRDefault="00C238F2" w:rsidP="00E96E77">
            <w:pPr>
              <w:pStyle w:val="Akapitzlist"/>
              <w:ind w:left="0"/>
              <w:jc w:val="center"/>
              <w:rPr>
                <w:rFonts w:asciiTheme="minorHAnsi" w:hAnsiTheme="minorHAnsi" w:cstheme="minorHAnsi"/>
                <w:sz w:val="20"/>
                <w:szCs w:val="20"/>
              </w:rPr>
            </w:pPr>
          </w:p>
          <w:p w14:paraId="35C0CCF6" w14:textId="1575F4C4" w:rsidR="00C238F2" w:rsidRPr="00E96E77" w:rsidRDefault="00C238F2" w:rsidP="00E96E77">
            <w:pPr>
              <w:pStyle w:val="Akapitzlist"/>
              <w:ind w:left="0"/>
              <w:jc w:val="center"/>
              <w:rPr>
                <w:rFonts w:asciiTheme="minorHAnsi" w:hAnsiTheme="minorHAnsi" w:cstheme="minorHAnsi"/>
                <w:sz w:val="20"/>
                <w:szCs w:val="20"/>
              </w:rPr>
            </w:pPr>
            <w:r w:rsidRPr="00E96E77">
              <w:rPr>
                <w:rFonts w:asciiTheme="minorHAnsi" w:hAnsiTheme="minorHAnsi" w:cstheme="minorHAnsi"/>
                <w:sz w:val="20"/>
                <w:szCs w:val="20"/>
              </w:rPr>
              <w:t xml:space="preserve">x </w:t>
            </w:r>
            <w:r w:rsidR="002F0B22" w:rsidRPr="00E96E77">
              <w:rPr>
                <w:rFonts w:asciiTheme="minorHAnsi" w:hAnsiTheme="minorHAnsi" w:cstheme="minorHAnsi"/>
                <w:sz w:val="20"/>
                <w:szCs w:val="20"/>
              </w:rPr>
              <w:t>10</w:t>
            </w:r>
            <w:r w:rsidRPr="00E96E77">
              <w:rPr>
                <w:rFonts w:asciiTheme="minorHAnsi" w:hAnsiTheme="minorHAnsi" w:cstheme="minorHAnsi"/>
                <w:sz w:val="20"/>
                <w:szCs w:val="20"/>
              </w:rPr>
              <w:t>0 pkt</w:t>
            </w:r>
          </w:p>
        </w:tc>
      </w:tr>
      <w:tr w:rsidR="00C238F2" w:rsidRPr="00E96E77" w14:paraId="421937B0" w14:textId="77777777" w:rsidTr="00EA465D">
        <w:trPr>
          <w:trHeight w:val="133"/>
        </w:trPr>
        <w:tc>
          <w:tcPr>
            <w:tcW w:w="2756" w:type="dxa"/>
            <w:vMerge/>
          </w:tcPr>
          <w:p w14:paraId="19732AA6" w14:textId="77777777" w:rsidR="00C238F2" w:rsidRPr="00E96E77" w:rsidRDefault="00C238F2" w:rsidP="00E96E77">
            <w:pPr>
              <w:pStyle w:val="Akapitzlist"/>
              <w:ind w:left="0"/>
              <w:rPr>
                <w:rFonts w:asciiTheme="minorHAnsi" w:hAnsiTheme="minorHAnsi" w:cstheme="minorHAnsi"/>
                <w:sz w:val="20"/>
                <w:szCs w:val="20"/>
              </w:rPr>
            </w:pPr>
          </w:p>
        </w:tc>
        <w:tc>
          <w:tcPr>
            <w:tcW w:w="2757" w:type="dxa"/>
          </w:tcPr>
          <w:p w14:paraId="7237DC26" w14:textId="77777777" w:rsidR="00C238F2" w:rsidRPr="00E96E77" w:rsidRDefault="00C238F2" w:rsidP="00E96E77">
            <w:pPr>
              <w:pStyle w:val="Akapitzlist"/>
              <w:ind w:left="0"/>
              <w:rPr>
                <w:rFonts w:asciiTheme="minorHAnsi" w:hAnsiTheme="minorHAnsi" w:cstheme="minorHAnsi"/>
                <w:sz w:val="20"/>
                <w:szCs w:val="20"/>
              </w:rPr>
            </w:pPr>
            <w:r w:rsidRPr="00E96E77">
              <w:rPr>
                <w:rFonts w:asciiTheme="minorHAnsi" w:hAnsiTheme="minorHAnsi" w:cstheme="minorHAnsi"/>
                <w:sz w:val="20"/>
                <w:szCs w:val="20"/>
              </w:rPr>
              <w:t>Cena oferty ocenianej</w:t>
            </w:r>
          </w:p>
        </w:tc>
        <w:tc>
          <w:tcPr>
            <w:tcW w:w="2757" w:type="dxa"/>
            <w:vMerge/>
          </w:tcPr>
          <w:p w14:paraId="64058055" w14:textId="77777777" w:rsidR="00C238F2" w:rsidRPr="00E96E77" w:rsidRDefault="00C238F2" w:rsidP="00E96E77">
            <w:pPr>
              <w:pStyle w:val="Akapitzlist"/>
              <w:ind w:left="0"/>
              <w:rPr>
                <w:rFonts w:asciiTheme="minorHAnsi" w:hAnsiTheme="minorHAnsi" w:cstheme="minorHAnsi"/>
                <w:sz w:val="20"/>
                <w:szCs w:val="20"/>
              </w:rPr>
            </w:pPr>
          </w:p>
        </w:tc>
      </w:tr>
    </w:tbl>
    <w:p w14:paraId="5C7A299C" w14:textId="77777777" w:rsidR="00C238F2" w:rsidRPr="00E96E77" w:rsidRDefault="00C238F2" w:rsidP="00E96E77">
      <w:pPr>
        <w:pStyle w:val="Akapitzlist"/>
        <w:ind w:left="1080"/>
        <w:rPr>
          <w:rFonts w:asciiTheme="minorHAnsi" w:hAnsiTheme="minorHAnsi" w:cstheme="minorHAnsi"/>
          <w:sz w:val="20"/>
          <w:szCs w:val="20"/>
        </w:rPr>
      </w:pPr>
    </w:p>
    <w:p w14:paraId="4C557417" w14:textId="77777777" w:rsidR="009E5C37" w:rsidRPr="00E96E77" w:rsidRDefault="009E5C37" w:rsidP="00E96E77">
      <w:pPr>
        <w:jc w:val="both"/>
        <w:rPr>
          <w:rFonts w:asciiTheme="minorHAnsi" w:hAnsiTheme="minorHAnsi" w:cstheme="minorHAnsi"/>
          <w:sz w:val="20"/>
          <w:szCs w:val="20"/>
        </w:rPr>
      </w:pPr>
    </w:p>
    <w:p w14:paraId="055378BD" w14:textId="77777777" w:rsidR="009E5C37" w:rsidRPr="00E96E77" w:rsidRDefault="009E5C37" w:rsidP="00E96E77">
      <w:pPr>
        <w:pStyle w:val="Akapitzlist"/>
        <w:ind w:left="426"/>
        <w:jc w:val="both"/>
        <w:rPr>
          <w:rFonts w:asciiTheme="minorHAnsi" w:hAnsiTheme="minorHAnsi" w:cstheme="minorHAnsi"/>
          <w:sz w:val="20"/>
          <w:szCs w:val="20"/>
        </w:rPr>
      </w:pPr>
      <w:r w:rsidRPr="00E96E77">
        <w:rPr>
          <w:rFonts w:asciiTheme="minorHAnsi" w:hAnsiTheme="minorHAnsi" w:cstheme="minorHAnsi"/>
          <w:sz w:val="20"/>
          <w:szCs w:val="20"/>
        </w:rPr>
        <w:t xml:space="preserve">Ocenie będą podlegały oferty niepodlegające odrzuceniu. Obliczenie będzie dokonywane z dokładnością do dwóch miejsc po przecinku. </w:t>
      </w:r>
    </w:p>
    <w:p w14:paraId="0AEABDC8" w14:textId="77777777" w:rsidR="009E5C37" w:rsidRPr="00E96E77" w:rsidRDefault="009E5C37" w:rsidP="00E96E77">
      <w:pPr>
        <w:pStyle w:val="Akapitzlist"/>
        <w:ind w:left="426"/>
        <w:jc w:val="both"/>
        <w:rPr>
          <w:rFonts w:asciiTheme="minorHAnsi" w:hAnsiTheme="minorHAnsi" w:cstheme="minorHAnsi"/>
          <w:sz w:val="20"/>
          <w:szCs w:val="20"/>
        </w:rPr>
      </w:pPr>
    </w:p>
    <w:p w14:paraId="015B3677" w14:textId="71F02317" w:rsidR="00396CF1" w:rsidRPr="00E96E77" w:rsidRDefault="00D51C63" w:rsidP="00E96E77">
      <w:pPr>
        <w:pStyle w:val="Nagwek1"/>
        <w:rPr>
          <w:rFonts w:asciiTheme="minorHAnsi" w:hAnsiTheme="minorHAnsi" w:cstheme="minorHAnsi"/>
          <w:sz w:val="20"/>
          <w:szCs w:val="20"/>
        </w:rPr>
      </w:pPr>
      <w:r w:rsidRPr="00E96E77">
        <w:rPr>
          <w:rFonts w:asciiTheme="minorHAnsi" w:hAnsiTheme="minorHAnsi" w:cstheme="minorHAnsi"/>
          <w:sz w:val="20"/>
          <w:szCs w:val="20"/>
        </w:rPr>
        <w:t>Termin składania ofert</w:t>
      </w:r>
      <w:r w:rsidR="003B1DC7" w:rsidRPr="00E96E77">
        <w:rPr>
          <w:rFonts w:asciiTheme="minorHAnsi" w:hAnsiTheme="minorHAnsi" w:cstheme="minorHAnsi"/>
          <w:sz w:val="20"/>
          <w:szCs w:val="20"/>
        </w:rPr>
        <w:t xml:space="preserve"> i ważność oferty</w:t>
      </w:r>
    </w:p>
    <w:p w14:paraId="55C54C01" w14:textId="4C731483" w:rsidR="001B4B32" w:rsidRPr="00E96E77" w:rsidRDefault="001B4B32" w:rsidP="00E96E77">
      <w:pPr>
        <w:rPr>
          <w:rFonts w:asciiTheme="minorHAnsi" w:hAnsiTheme="minorHAnsi" w:cstheme="minorHAnsi"/>
          <w:sz w:val="20"/>
          <w:szCs w:val="20"/>
        </w:rPr>
      </w:pPr>
      <w:r w:rsidRPr="00E96E77">
        <w:rPr>
          <w:rFonts w:asciiTheme="minorHAnsi" w:hAnsiTheme="minorHAnsi" w:cstheme="minorHAnsi"/>
          <w:sz w:val="20"/>
          <w:szCs w:val="20"/>
        </w:rPr>
        <w:t>Termin składania ofert upływa w dniu</w:t>
      </w:r>
      <w:r w:rsidR="00E2164A" w:rsidRPr="00E96E77">
        <w:rPr>
          <w:rFonts w:asciiTheme="minorHAnsi" w:hAnsiTheme="minorHAnsi" w:cstheme="minorHAnsi"/>
          <w:sz w:val="20"/>
          <w:szCs w:val="20"/>
        </w:rPr>
        <w:t xml:space="preserve"> </w:t>
      </w:r>
      <w:r w:rsidR="006E3275" w:rsidRPr="00E96E77">
        <w:rPr>
          <w:rFonts w:asciiTheme="minorHAnsi" w:hAnsiTheme="minorHAnsi" w:cstheme="minorHAnsi"/>
          <w:b/>
          <w:bCs/>
          <w:sz w:val="20"/>
          <w:szCs w:val="20"/>
        </w:rPr>
        <w:t>1</w:t>
      </w:r>
      <w:r w:rsidR="002B7B32">
        <w:rPr>
          <w:rFonts w:asciiTheme="minorHAnsi" w:hAnsiTheme="minorHAnsi" w:cstheme="minorHAnsi"/>
          <w:b/>
          <w:bCs/>
          <w:sz w:val="20"/>
          <w:szCs w:val="20"/>
        </w:rPr>
        <w:t>6</w:t>
      </w:r>
      <w:r w:rsidR="006E3275" w:rsidRPr="00E96E77">
        <w:rPr>
          <w:rFonts w:asciiTheme="minorHAnsi" w:hAnsiTheme="minorHAnsi" w:cstheme="minorHAnsi"/>
          <w:b/>
          <w:bCs/>
          <w:sz w:val="20"/>
          <w:szCs w:val="20"/>
        </w:rPr>
        <w:t xml:space="preserve"> grudnia</w:t>
      </w:r>
      <w:r w:rsidR="00D5062B" w:rsidRPr="00E96E77">
        <w:rPr>
          <w:rFonts w:asciiTheme="minorHAnsi" w:hAnsiTheme="minorHAnsi" w:cstheme="minorHAnsi"/>
          <w:b/>
          <w:bCs/>
          <w:sz w:val="20"/>
          <w:szCs w:val="20"/>
        </w:rPr>
        <w:t xml:space="preserve"> 2025 r.</w:t>
      </w:r>
      <w:r w:rsidR="00C16E36" w:rsidRPr="00E96E77">
        <w:rPr>
          <w:rFonts w:asciiTheme="minorHAnsi" w:hAnsiTheme="minorHAnsi" w:cstheme="minorHAnsi"/>
          <w:b/>
          <w:bCs/>
          <w:sz w:val="20"/>
          <w:szCs w:val="20"/>
        </w:rPr>
        <w:t xml:space="preserve"> godz. </w:t>
      </w:r>
      <w:r w:rsidR="00381D99" w:rsidRPr="00E96E77">
        <w:rPr>
          <w:rFonts w:asciiTheme="minorHAnsi" w:hAnsiTheme="minorHAnsi" w:cstheme="minorHAnsi"/>
          <w:b/>
          <w:bCs/>
          <w:sz w:val="20"/>
          <w:szCs w:val="20"/>
        </w:rPr>
        <w:t>1</w:t>
      </w:r>
      <w:r w:rsidR="006C2D37" w:rsidRPr="00E96E77">
        <w:rPr>
          <w:rFonts w:asciiTheme="minorHAnsi" w:hAnsiTheme="minorHAnsi" w:cstheme="minorHAnsi"/>
          <w:b/>
          <w:bCs/>
          <w:sz w:val="20"/>
          <w:szCs w:val="20"/>
        </w:rPr>
        <w:t>1</w:t>
      </w:r>
      <w:r w:rsidR="00C16E36" w:rsidRPr="00E96E77">
        <w:rPr>
          <w:rFonts w:asciiTheme="minorHAnsi" w:hAnsiTheme="minorHAnsi" w:cstheme="minorHAnsi"/>
          <w:b/>
          <w:bCs/>
          <w:sz w:val="20"/>
          <w:szCs w:val="20"/>
        </w:rPr>
        <w:t>:00 wg czasu polskiego</w:t>
      </w:r>
    </w:p>
    <w:p w14:paraId="55C54C03" w14:textId="2E22C977" w:rsidR="00BD1528" w:rsidRPr="00E96E77" w:rsidRDefault="001B4B32" w:rsidP="00E96E77">
      <w:pPr>
        <w:rPr>
          <w:rFonts w:asciiTheme="minorHAnsi" w:hAnsiTheme="minorHAnsi" w:cstheme="minorHAnsi"/>
          <w:sz w:val="20"/>
          <w:szCs w:val="20"/>
        </w:rPr>
      </w:pPr>
      <w:r w:rsidRPr="00E96E77">
        <w:rPr>
          <w:rFonts w:asciiTheme="minorHAnsi" w:hAnsiTheme="minorHAnsi" w:cstheme="minorHAnsi"/>
          <w:sz w:val="20"/>
          <w:szCs w:val="20"/>
        </w:rPr>
        <w:t xml:space="preserve">Otwarcie ofert nastąpi w dniu  </w:t>
      </w:r>
      <w:r w:rsidR="006E3275" w:rsidRPr="00E96E77">
        <w:rPr>
          <w:rFonts w:asciiTheme="minorHAnsi" w:hAnsiTheme="minorHAnsi" w:cstheme="minorHAnsi"/>
          <w:sz w:val="20"/>
          <w:szCs w:val="20"/>
        </w:rPr>
        <w:t>1</w:t>
      </w:r>
      <w:r w:rsidR="002B7B32">
        <w:rPr>
          <w:rFonts w:asciiTheme="minorHAnsi" w:hAnsiTheme="minorHAnsi" w:cstheme="minorHAnsi"/>
          <w:sz w:val="20"/>
          <w:szCs w:val="20"/>
        </w:rPr>
        <w:t>6</w:t>
      </w:r>
      <w:r w:rsidR="000053A4" w:rsidRPr="00E96E77">
        <w:rPr>
          <w:rFonts w:asciiTheme="minorHAnsi" w:hAnsiTheme="minorHAnsi" w:cstheme="minorHAnsi"/>
          <w:sz w:val="20"/>
          <w:szCs w:val="20"/>
        </w:rPr>
        <w:t>.</w:t>
      </w:r>
      <w:r w:rsidR="00605ACB" w:rsidRPr="00E96E77">
        <w:rPr>
          <w:rFonts w:asciiTheme="minorHAnsi" w:hAnsiTheme="minorHAnsi" w:cstheme="minorHAnsi"/>
          <w:sz w:val="20"/>
          <w:szCs w:val="20"/>
        </w:rPr>
        <w:t>1</w:t>
      </w:r>
      <w:r w:rsidR="006E3275" w:rsidRPr="00E96E77">
        <w:rPr>
          <w:rFonts w:asciiTheme="minorHAnsi" w:hAnsiTheme="minorHAnsi" w:cstheme="minorHAnsi"/>
          <w:sz w:val="20"/>
          <w:szCs w:val="20"/>
        </w:rPr>
        <w:t>2</w:t>
      </w:r>
      <w:r w:rsidR="00B24EBE" w:rsidRPr="00E96E77">
        <w:rPr>
          <w:rFonts w:asciiTheme="minorHAnsi" w:hAnsiTheme="minorHAnsi" w:cstheme="minorHAnsi"/>
          <w:sz w:val="20"/>
          <w:szCs w:val="20"/>
        </w:rPr>
        <w:t>.202</w:t>
      </w:r>
      <w:r w:rsidR="000A5E25" w:rsidRPr="00E96E77">
        <w:rPr>
          <w:rFonts w:asciiTheme="minorHAnsi" w:hAnsiTheme="minorHAnsi" w:cstheme="minorHAnsi"/>
          <w:sz w:val="20"/>
          <w:szCs w:val="20"/>
        </w:rPr>
        <w:t>5</w:t>
      </w:r>
    </w:p>
    <w:p w14:paraId="2BBD96B7" w14:textId="1A28630E" w:rsidR="00DB2992" w:rsidRPr="00E96E77" w:rsidRDefault="007567C1" w:rsidP="00E96E77">
      <w:pPr>
        <w:rPr>
          <w:rFonts w:asciiTheme="minorHAnsi" w:hAnsiTheme="minorHAnsi" w:cstheme="minorHAnsi"/>
          <w:sz w:val="20"/>
          <w:szCs w:val="20"/>
        </w:rPr>
      </w:pPr>
      <w:r w:rsidRPr="00E96E77">
        <w:rPr>
          <w:rFonts w:asciiTheme="minorHAnsi" w:hAnsiTheme="minorHAnsi" w:cstheme="minorHAnsi"/>
          <w:sz w:val="20"/>
          <w:szCs w:val="20"/>
        </w:rPr>
        <w:t xml:space="preserve">Oferty muszą zachować ważność przez okres min. 30 dni od dnia otwarcia ofert. </w:t>
      </w:r>
    </w:p>
    <w:p w14:paraId="55C54C05" w14:textId="77777777" w:rsidR="00024066" w:rsidRPr="00E96E77" w:rsidRDefault="00024066" w:rsidP="00E96E77">
      <w:pPr>
        <w:pStyle w:val="Nagwek1"/>
        <w:rPr>
          <w:rFonts w:asciiTheme="minorHAnsi" w:hAnsiTheme="minorHAnsi" w:cstheme="minorHAnsi"/>
          <w:sz w:val="20"/>
          <w:szCs w:val="20"/>
        </w:rPr>
      </w:pPr>
      <w:r w:rsidRPr="00E96E77">
        <w:rPr>
          <w:rFonts w:asciiTheme="minorHAnsi" w:hAnsiTheme="minorHAnsi" w:cstheme="minorHAnsi"/>
          <w:sz w:val="20"/>
          <w:szCs w:val="20"/>
        </w:rPr>
        <w:t>Sposób i forma składania ofert</w:t>
      </w:r>
    </w:p>
    <w:p w14:paraId="55C54C06" w14:textId="77777777" w:rsidR="009F2D4B" w:rsidRPr="00E96E77" w:rsidRDefault="009F2D4B" w:rsidP="00E96E77">
      <w:pPr>
        <w:pStyle w:val="Nagwek2"/>
        <w:rPr>
          <w:rFonts w:asciiTheme="minorHAnsi" w:hAnsiTheme="minorHAnsi" w:cstheme="minorHAnsi"/>
          <w:sz w:val="20"/>
          <w:szCs w:val="20"/>
        </w:rPr>
      </w:pPr>
      <w:r w:rsidRPr="00E96E77">
        <w:rPr>
          <w:rFonts w:asciiTheme="minorHAnsi" w:hAnsiTheme="minorHAnsi" w:cstheme="minorHAnsi"/>
          <w:sz w:val="20"/>
          <w:szCs w:val="20"/>
        </w:rPr>
        <w:t>Informacje ogólne</w:t>
      </w:r>
    </w:p>
    <w:p w14:paraId="55C54C07" w14:textId="6CE81CBC" w:rsidR="00013116" w:rsidRPr="00E96E77" w:rsidRDefault="00013116" w:rsidP="00E96E77">
      <w:pPr>
        <w:pStyle w:val="Akapitzlist"/>
        <w:numPr>
          <w:ilvl w:val="0"/>
          <w:numId w:val="18"/>
        </w:numPr>
        <w:jc w:val="both"/>
        <w:rPr>
          <w:rFonts w:asciiTheme="minorHAnsi" w:hAnsiTheme="minorHAnsi" w:cstheme="minorHAnsi"/>
          <w:sz w:val="20"/>
          <w:szCs w:val="20"/>
        </w:rPr>
      </w:pPr>
      <w:r w:rsidRPr="00E96E77">
        <w:rPr>
          <w:rFonts w:asciiTheme="minorHAnsi" w:hAnsiTheme="minorHAnsi" w:cstheme="minorHAnsi"/>
          <w:sz w:val="20"/>
          <w:szCs w:val="20"/>
        </w:rPr>
        <w:t>Wykonawcy zobowiązani są zapoznać się dokładnie z informacjami zawartymi w ZO i</w:t>
      </w:r>
      <w:r w:rsidR="00960EE1" w:rsidRPr="00E96E77">
        <w:rPr>
          <w:rFonts w:asciiTheme="minorHAnsi" w:hAnsiTheme="minorHAnsi" w:cstheme="minorHAnsi"/>
          <w:sz w:val="20"/>
          <w:szCs w:val="20"/>
        </w:rPr>
        <w:t> </w:t>
      </w:r>
      <w:r w:rsidRPr="00E96E77">
        <w:rPr>
          <w:rFonts w:asciiTheme="minorHAnsi" w:hAnsiTheme="minorHAnsi" w:cstheme="minorHAnsi"/>
          <w:sz w:val="20"/>
          <w:szCs w:val="20"/>
        </w:rPr>
        <w:t xml:space="preserve">przygotować ofertę zgodnie z wymaganiami określonymi w tym dokumencie, a w szczególności by treść oferty odpowiadała treści ZO. </w:t>
      </w:r>
    </w:p>
    <w:p w14:paraId="55C54C08" w14:textId="77777777" w:rsidR="00013116" w:rsidRPr="00E96E77" w:rsidRDefault="00013116" w:rsidP="00E96E77">
      <w:pPr>
        <w:pStyle w:val="Akapitzlist"/>
        <w:numPr>
          <w:ilvl w:val="0"/>
          <w:numId w:val="18"/>
        </w:numPr>
        <w:jc w:val="both"/>
        <w:rPr>
          <w:rFonts w:asciiTheme="minorHAnsi" w:hAnsiTheme="minorHAnsi" w:cstheme="minorHAnsi"/>
          <w:sz w:val="20"/>
          <w:szCs w:val="20"/>
        </w:rPr>
      </w:pPr>
      <w:r w:rsidRPr="00E96E77">
        <w:rPr>
          <w:rFonts w:asciiTheme="minorHAnsi" w:hAnsiTheme="minorHAnsi" w:cstheme="minorHAnsi"/>
          <w:sz w:val="20"/>
          <w:szCs w:val="20"/>
        </w:rPr>
        <w:t xml:space="preserve">Zaleca się, aby Wykonawcy do sporządzenia oferty wykorzystali Załączniki stanowiące integralną część ZO. Dopuszcza się sporządzenie własnych formularzy z zastrzeżeniem dokonywania jakichkolwiek zmian merytorycznych w stosunku do wzorów. </w:t>
      </w:r>
    </w:p>
    <w:p w14:paraId="55C54C09" w14:textId="77777777" w:rsidR="00013116" w:rsidRPr="00E96E77" w:rsidRDefault="00013116" w:rsidP="00E96E77">
      <w:pPr>
        <w:pStyle w:val="Akapitzlist"/>
        <w:numPr>
          <w:ilvl w:val="0"/>
          <w:numId w:val="18"/>
        </w:numPr>
        <w:jc w:val="both"/>
        <w:rPr>
          <w:rFonts w:asciiTheme="minorHAnsi" w:hAnsiTheme="minorHAnsi" w:cstheme="minorHAnsi"/>
          <w:sz w:val="20"/>
          <w:szCs w:val="20"/>
        </w:rPr>
      </w:pPr>
      <w:r w:rsidRPr="00E96E77">
        <w:rPr>
          <w:rFonts w:asciiTheme="minorHAnsi" w:hAnsiTheme="minorHAnsi" w:cstheme="minorHAnsi"/>
          <w:sz w:val="20"/>
          <w:szCs w:val="20"/>
        </w:rPr>
        <w:t>Oferta powinna być podpisana przez osobę upoważnioną do reprezentowania Wykonawcy, zgodnie z formą reprezentacji Wykonawcy określoną w rejestrze sądowym lub innym dokumencie, właściwym dla danej formy organizacyjnej Wykonawcy, albo przez osobę umocowaną przez osoby uprawnione, przy czym pełnomocnictwo musi być załączone do oferty.</w:t>
      </w:r>
    </w:p>
    <w:p w14:paraId="55C54C0A" w14:textId="77777777" w:rsidR="00013116" w:rsidRPr="00E96E77" w:rsidRDefault="00013116" w:rsidP="00E96E77">
      <w:pPr>
        <w:pStyle w:val="Akapitzlist"/>
        <w:numPr>
          <w:ilvl w:val="0"/>
          <w:numId w:val="18"/>
        </w:numPr>
        <w:jc w:val="both"/>
        <w:rPr>
          <w:rFonts w:asciiTheme="minorHAnsi" w:hAnsiTheme="minorHAnsi" w:cstheme="minorHAnsi"/>
          <w:sz w:val="20"/>
          <w:szCs w:val="20"/>
        </w:rPr>
      </w:pPr>
      <w:r w:rsidRPr="00E96E77">
        <w:rPr>
          <w:rFonts w:asciiTheme="minorHAnsi" w:hAnsiTheme="minorHAnsi" w:cstheme="minorHAnsi"/>
          <w:sz w:val="20"/>
          <w:szCs w:val="20"/>
        </w:rPr>
        <w:t>Wykonawca ponosi wszelkie koszty związane z przygotowaniem i złożeniem oferty.</w:t>
      </w:r>
    </w:p>
    <w:p w14:paraId="55C54C0B" w14:textId="77777777" w:rsidR="00013116" w:rsidRPr="00E96E77" w:rsidRDefault="00013116" w:rsidP="00E96E77">
      <w:pPr>
        <w:pStyle w:val="Akapitzlist"/>
        <w:numPr>
          <w:ilvl w:val="0"/>
          <w:numId w:val="18"/>
        </w:numPr>
        <w:jc w:val="both"/>
        <w:rPr>
          <w:rFonts w:asciiTheme="minorHAnsi" w:hAnsiTheme="minorHAnsi" w:cstheme="minorHAnsi"/>
          <w:sz w:val="20"/>
          <w:szCs w:val="20"/>
        </w:rPr>
      </w:pPr>
      <w:r w:rsidRPr="00E96E77">
        <w:rPr>
          <w:rFonts w:asciiTheme="minorHAnsi" w:hAnsiTheme="minorHAnsi" w:cstheme="minorHAnsi"/>
          <w:sz w:val="20"/>
          <w:szCs w:val="20"/>
        </w:rPr>
        <w:t>W przypadku, gdy złożone przez wykonawców dokumenty, oświadczenia dotyczące warunków udziału w postępowaniu zawierają dane /informacje w innych walutach niż PLN (złoty polski), Zamawiający jako kurs przeliczeniowy waluty przyjmie kurs NBP z dnia publikacji ogłoszenia. Jeżeli w dniu ogłoszenia nie będzie opublikowany średni kurs walut przez NBP, Zamawiający przyjmie kurs przeliczeniowy z ostatniej opublikowanej tabeli kursów NBP przed dniem publikacji ogłoszenia o zamówieniu.</w:t>
      </w:r>
    </w:p>
    <w:p w14:paraId="55C54C0C" w14:textId="77777777" w:rsidR="007567C1" w:rsidRPr="00E96E77" w:rsidRDefault="007567C1" w:rsidP="00E96E77">
      <w:pPr>
        <w:rPr>
          <w:rFonts w:asciiTheme="minorHAnsi" w:hAnsiTheme="minorHAnsi" w:cstheme="minorHAnsi"/>
          <w:sz w:val="20"/>
          <w:szCs w:val="20"/>
        </w:rPr>
      </w:pPr>
    </w:p>
    <w:p w14:paraId="55C54C0D" w14:textId="77777777" w:rsidR="00733386" w:rsidRPr="00E96E77" w:rsidRDefault="00733386" w:rsidP="00E96E77">
      <w:pPr>
        <w:pStyle w:val="Nagwek2"/>
        <w:rPr>
          <w:rFonts w:asciiTheme="minorHAnsi" w:hAnsiTheme="minorHAnsi" w:cstheme="minorHAnsi"/>
          <w:sz w:val="20"/>
          <w:szCs w:val="20"/>
        </w:rPr>
      </w:pPr>
      <w:r w:rsidRPr="00E96E77">
        <w:rPr>
          <w:rFonts w:asciiTheme="minorHAnsi" w:hAnsiTheme="minorHAnsi" w:cstheme="minorHAnsi"/>
          <w:sz w:val="20"/>
          <w:szCs w:val="20"/>
        </w:rPr>
        <w:t>Komunikacja z Zamawiającym</w:t>
      </w:r>
    </w:p>
    <w:p w14:paraId="55C54C0E" w14:textId="77777777" w:rsidR="00A47934" w:rsidRPr="00E96E77" w:rsidRDefault="00BE77CB" w:rsidP="00E96E77">
      <w:pPr>
        <w:pStyle w:val="Akapitzlist"/>
        <w:numPr>
          <w:ilvl w:val="0"/>
          <w:numId w:val="19"/>
        </w:numPr>
        <w:jc w:val="both"/>
        <w:rPr>
          <w:rFonts w:asciiTheme="minorHAnsi" w:hAnsiTheme="minorHAnsi" w:cstheme="minorHAnsi"/>
          <w:sz w:val="20"/>
          <w:szCs w:val="20"/>
        </w:rPr>
      </w:pPr>
      <w:r w:rsidRPr="00E96E77">
        <w:rPr>
          <w:rFonts w:asciiTheme="minorHAnsi" w:hAnsiTheme="minorHAnsi" w:cstheme="minorHAnsi"/>
          <w:sz w:val="20"/>
          <w:szCs w:val="20"/>
        </w:rPr>
        <w:t>Komunikacja w postępowaniu o udzielenie zamówienia, w tym ogłoszenie zapytania ofertowego, składanie ofert, wymiana informacji między zamawiającym a wykonawcą oraz przekazywanie dokumentów i oświadczeń odbywa się pisemnie za pomocą BK2021</w:t>
      </w:r>
      <w:r w:rsidR="00A47934" w:rsidRPr="00E96E77">
        <w:rPr>
          <w:rFonts w:asciiTheme="minorHAnsi" w:hAnsiTheme="minorHAnsi" w:cstheme="minorHAnsi"/>
          <w:sz w:val="20"/>
          <w:szCs w:val="20"/>
        </w:rPr>
        <w:t xml:space="preserve"> </w:t>
      </w:r>
      <w:hyperlink r:id="rId11" w:history="1">
        <w:r w:rsidR="00792CD4" w:rsidRPr="00E96E77">
          <w:rPr>
            <w:rStyle w:val="Hipercze"/>
            <w:rFonts w:asciiTheme="minorHAnsi" w:hAnsiTheme="minorHAnsi" w:cstheme="minorHAnsi"/>
            <w:sz w:val="20"/>
            <w:szCs w:val="20"/>
          </w:rPr>
          <w:t>https://bazakonkurencyjnosci.funduszeeuropejskie.gov.pl/</w:t>
        </w:r>
      </w:hyperlink>
      <w:r w:rsidR="00792CD4" w:rsidRPr="00E96E77">
        <w:rPr>
          <w:rFonts w:asciiTheme="minorHAnsi" w:hAnsiTheme="minorHAnsi" w:cstheme="minorHAnsi"/>
          <w:sz w:val="20"/>
          <w:szCs w:val="20"/>
        </w:rPr>
        <w:t xml:space="preserve"> </w:t>
      </w:r>
    </w:p>
    <w:p w14:paraId="55C54C0F" w14:textId="6326E540" w:rsidR="00A47934" w:rsidRPr="00E96E77" w:rsidRDefault="00A47934" w:rsidP="00E96E77">
      <w:pPr>
        <w:pStyle w:val="Akapitzlist"/>
        <w:numPr>
          <w:ilvl w:val="0"/>
          <w:numId w:val="19"/>
        </w:numPr>
        <w:jc w:val="both"/>
        <w:rPr>
          <w:rFonts w:asciiTheme="minorHAnsi" w:hAnsiTheme="minorHAnsi" w:cstheme="minorHAnsi"/>
          <w:sz w:val="20"/>
          <w:szCs w:val="20"/>
        </w:rPr>
      </w:pPr>
      <w:r w:rsidRPr="00E96E77">
        <w:rPr>
          <w:rFonts w:asciiTheme="minorHAnsi" w:hAnsiTheme="minorHAnsi" w:cstheme="minorHAnsi"/>
          <w:sz w:val="20"/>
          <w:szCs w:val="20"/>
        </w:rPr>
        <w:lastRenderedPageBreak/>
        <w:t xml:space="preserve">Pytania co do przedmiotu zamówienia składa się w postaci elektronicznej poprzez system dostępny na </w:t>
      </w:r>
      <w:proofErr w:type="spellStart"/>
      <w:r w:rsidRPr="00E96E77">
        <w:rPr>
          <w:rFonts w:asciiTheme="minorHAnsi" w:hAnsiTheme="minorHAnsi" w:cstheme="minorHAnsi"/>
          <w:sz w:val="20"/>
          <w:szCs w:val="20"/>
        </w:rPr>
        <w:t>stronie:https</w:t>
      </w:r>
      <w:proofErr w:type="spellEnd"/>
      <w:r w:rsidRPr="00E96E77">
        <w:rPr>
          <w:rFonts w:asciiTheme="minorHAnsi" w:hAnsiTheme="minorHAnsi" w:cstheme="minorHAnsi"/>
          <w:sz w:val="20"/>
          <w:szCs w:val="20"/>
        </w:rPr>
        <w:t xml:space="preserve">://bazakonkurencyjnosci.funduszeeuropejskie.gov.pl. Szczegółowo tryb składania oferty opisuje podręcznik dostępny pod adresem: </w:t>
      </w:r>
    </w:p>
    <w:p w14:paraId="55C54C10" w14:textId="77777777" w:rsidR="00A47934" w:rsidRPr="00E96E77" w:rsidRDefault="00A47934" w:rsidP="00E96E77">
      <w:pPr>
        <w:pStyle w:val="Akapitzlist"/>
        <w:rPr>
          <w:rFonts w:asciiTheme="minorHAnsi" w:hAnsiTheme="minorHAnsi" w:cstheme="minorHAnsi"/>
          <w:sz w:val="20"/>
          <w:szCs w:val="20"/>
        </w:rPr>
      </w:pPr>
      <w:hyperlink r:id="rId12" w:history="1">
        <w:r w:rsidRPr="00E96E77">
          <w:rPr>
            <w:rStyle w:val="Hipercze"/>
            <w:rFonts w:asciiTheme="minorHAnsi" w:hAnsiTheme="minorHAnsi" w:cstheme="minorHAnsi"/>
            <w:sz w:val="20"/>
            <w:szCs w:val="20"/>
          </w:rPr>
          <w:t>https://bazakonkurencyjnosci.funduszeeuropejskie.gov.pl/pomoc</w:t>
        </w:r>
      </w:hyperlink>
    </w:p>
    <w:p w14:paraId="55C54C11" w14:textId="77777777" w:rsidR="00784F19" w:rsidRPr="00E96E77" w:rsidRDefault="00784F19" w:rsidP="00E96E77">
      <w:pPr>
        <w:pStyle w:val="Akapitzlist"/>
        <w:numPr>
          <w:ilvl w:val="0"/>
          <w:numId w:val="19"/>
        </w:numPr>
        <w:jc w:val="both"/>
        <w:rPr>
          <w:rFonts w:asciiTheme="minorHAnsi" w:hAnsiTheme="minorHAnsi" w:cstheme="minorHAnsi"/>
          <w:sz w:val="20"/>
          <w:szCs w:val="20"/>
        </w:rPr>
      </w:pPr>
      <w:r w:rsidRPr="00E96E77">
        <w:rPr>
          <w:rFonts w:asciiTheme="minorHAnsi" w:hAnsiTheme="minorHAnsi" w:cstheme="minorHAnsi"/>
          <w:sz w:val="20"/>
          <w:szCs w:val="20"/>
        </w:rPr>
        <w:t xml:space="preserve">Jeżeli </w:t>
      </w:r>
    </w:p>
    <w:p w14:paraId="55C54C12" w14:textId="77777777" w:rsidR="00DA5874" w:rsidRPr="00E96E77" w:rsidRDefault="009204D2" w:rsidP="00E96E77">
      <w:pPr>
        <w:pStyle w:val="Akapitzlist"/>
        <w:numPr>
          <w:ilvl w:val="1"/>
          <w:numId w:val="19"/>
        </w:numPr>
        <w:jc w:val="both"/>
        <w:rPr>
          <w:rFonts w:asciiTheme="minorHAnsi" w:hAnsiTheme="minorHAnsi" w:cstheme="minorHAnsi"/>
          <w:sz w:val="20"/>
          <w:szCs w:val="20"/>
        </w:rPr>
      </w:pPr>
      <w:r w:rsidRPr="00E96E77">
        <w:rPr>
          <w:rFonts w:asciiTheme="minorHAnsi" w:hAnsiTheme="minorHAnsi" w:cstheme="minorHAnsi"/>
          <w:sz w:val="20"/>
          <w:szCs w:val="20"/>
        </w:rPr>
        <w:t>charakter zamówienia wymaga użycia narzędzi, urządzeń lub formatów plików, które nie są obsługiwane za pomocą BK2021, lub</w:t>
      </w:r>
    </w:p>
    <w:p w14:paraId="55C54C13" w14:textId="77777777" w:rsidR="009204D2" w:rsidRPr="00E96E77" w:rsidRDefault="009204D2" w:rsidP="00E96E77">
      <w:pPr>
        <w:pStyle w:val="Akapitzlist"/>
        <w:numPr>
          <w:ilvl w:val="1"/>
          <w:numId w:val="19"/>
        </w:numPr>
        <w:jc w:val="both"/>
        <w:rPr>
          <w:rFonts w:asciiTheme="minorHAnsi" w:hAnsiTheme="minorHAnsi" w:cstheme="minorHAnsi"/>
          <w:sz w:val="20"/>
          <w:szCs w:val="20"/>
        </w:rPr>
      </w:pPr>
      <w:r w:rsidRPr="00E96E77">
        <w:rPr>
          <w:rFonts w:asciiTheme="minorHAnsi" w:hAnsiTheme="minorHAnsi" w:cstheme="minorHAnsi"/>
          <w:sz w:val="20"/>
          <w:szCs w:val="20"/>
        </w:rPr>
        <w:t>aplikacje do obsługi formatów plików, które nadają się do przygotowania ofert lub prac konkursowych, korzystają z formatów plików, których nie można obsługiwać za pomocą żadnych innych aplikacji otwarto</w:t>
      </w:r>
      <w:r w:rsidR="005820BB" w:rsidRPr="00E96E77">
        <w:rPr>
          <w:rFonts w:asciiTheme="minorHAnsi" w:hAnsiTheme="minorHAnsi" w:cstheme="minorHAnsi"/>
          <w:sz w:val="20"/>
          <w:szCs w:val="20"/>
        </w:rPr>
        <w:t xml:space="preserve"> </w:t>
      </w:r>
      <w:r w:rsidRPr="00E96E77">
        <w:rPr>
          <w:rFonts w:asciiTheme="minorHAnsi" w:hAnsiTheme="minorHAnsi" w:cstheme="minorHAnsi"/>
          <w:sz w:val="20"/>
          <w:szCs w:val="20"/>
        </w:rPr>
        <w:t>źródłowych lub ogólnie dostępnych, lub są one objęte licencją i nie mogą zostać udostępnione do pobierania lub zdalnego wykorzystania przez zamawiającego, lub</w:t>
      </w:r>
    </w:p>
    <w:p w14:paraId="55C54C14" w14:textId="77777777" w:rsidR="00EA3274" w:rsidRPr="00E96E77" w:rsidRDefault="00EA3274" w:rsidP="00E96E77">
      <w:pPr>
        <w:pStyle w:val="Akapitzlist"/>
        <w:numPr>
          <w:ilvl w:val="1"/>
          <w:numId w:val="19"/>
        </w:numPr>
        <w:jc w:val="both"/>
        <w:rPr>
          <w:rFonts w:asciiTheme="minorHAnsi" w:hAnsiTheme="minorHAnsi" w:cstheme="minorHAnsi"/>
          <w:sz w:val="20"/>
          <w:szCs w:val="20"/>
        </w:rPr>
      </w:pPr>
      <w:r w:rsidRPr="00E96E77">
        <w:rPr>
          <w:rFonts w:asciiTheme="minorHAnsi" w:hAnsiTheme="minorHAnsi" w:cstheme="minorHAnsi"/>
          <w:sz w:val="20"/>
          <w:szCs w:val="20"/>
        </w:rPr>
        <w:t>zamawiający wymaga przedstawienia modelu fizycznego, modelu w skali lub próbki, których nie można przekazać za pośrednictwem BK2021, lub</w:t>
      </w:r>
    </w:p>
    <w:p w14:paraId="55C54C15" w14:textId="77777777" w:rsidR="009204D2" w:rsidRPr="00E96E77" w:rsidRDefault="00EA3274" w:rsidP="00E96E77">
      <w:pPr>
        <w:pStyle w:val="Akapitzlist"/>
        <w:numPr>
          <w:ilvl w:val="1"/>
          <w:numId w:val="19"/>
        </w:numPr>
        <w:jc w:val="both"/>
        <w:rPr>
          <w:rFonts w:asciiTheme="minorHAnsi" w:hAnsiTheme="minorHAnsi" w:cstheme="minorHAnsi"/>
          <w:sz w:val="20"/>
          <w:szCs w:val="20"/>
        </w:rPr>
      </w:pPr>
      <w:r w:rsidRPr="00E96E77">
        <w:rPr>
          <w:rFonts w:asciiTheme="minorHAnsi" w:hAnsiTheme="minorHAnsi" w:cstheme="minorHAnsi"/>
          <w:sz w:val="20"/>
          <w:szCs w:val="20"/>
        </w:rPr>
        <w:t>jest to niezbędne z uwagi na potrzebę ochrony informacji szczególnie wrażliwych, której nie można zagwarantować w sposób dostateczny przy użyciu BK2021</w:t>
      </w:r>
    </w:p>
    <w:p w14:paraId="240B7BF5" w14:textId="469B1672" w:rsidR="004717B1" w:rsidRPr="00E96E77" w:rsidRDefault="00A47934" w:rsidP="00E96E77">
      <w:pPr>
        <w:pStyle w:val="Akapitzlist"/>
        <w:jc w:val="both"/>
        <w:rPr>
          <w:rFonts w:asciiTheme="minorHAnsi" w:hAnsiTheme="minorHAnsi" w:cstheme="minorHAnsi"/>
          <w:sz w:val="20"/>
          <w:szCs w:val="20"/>
        </w:rPr>
      </w:pPr>
      <w:r w:rsidRPr="00E96E77">
        <w:rPr>
          <w:rFonts w:asciiTheme="minorHAnsi" w:hAnsiTheme="minorHAnsi" w:cstheme="minorHAnsi"/>
          <w:sz w:val="20"/>
          <w:szCs w:val="20"/>
        </w:rPr>
        <w:t xml:space="preserve">Wykonawca </w:t>
      </w:r>
      <w:r w:rsidR="00EA3274" w:rsidRPr="00E96E77">
        <w:rPr>
          <w:rFonts w:asciiTheme="minorHAnsi" w:hAnsiTheme="minorHAnsi" w:cstheme="minorHAnsi"/>
          <w:sz w:val="20"/>
          <w:szCs w:val="20"/>
        </w:rPr>
        <w:t xml:space="preserve">przekazuje takie materiały </w:t>
      </w:r>
      <w:r w:rsidRPr="00E96E77">
        <w:rPr>
          <w:rFonts w:asciiTheme="minorHAnsi" w:hAnsiTheme="minorHAnsi" w:cstheme="minorHAnsi"/>
          <w:sz w:val="20"/>
          <w:szCs w:val="20"/>
        </w:rPr>
        <w:t xml:space="preserve">na adres e-mail </w:t>
      </w:r>
      <w:r w:rsidR="008E0952" w:rsidRPr="00E96E77">
        <w:rPr>
          <w:rFonts w:asciiTheme="minorHAnsi" w:hAnsiTheme="minorHAnsi" w:cstheme="minorHAnsi"/>
          <w:sz w:val="20"/>
          <w:szCs w:val="20"/>
        </w:rPr>
        <w:t xml:space="preserve"> </w:t>
      </w:r>
      <w:hyperlink r:id="rId13" w:history="1">
        <w:r w:rsidR="002B005B" w:rsidRPr="00235808">
          <w:rPr>
            <w:rStyle w:val="Hipercze"/>
            <w:rFonts w:asciiTheme="minorHAnsi" w:hAnsiTheme="minorHAnsi" w:cstheme="minorHAnsi"/>
            <w:sz w:val="20"/>
            <w:szCs w:val="20"/>
          </w:rPr>
          <w:t>lifesportpl@gmail.com</w:t>
        </w:r>
      </w:hyperlink>
      <w:r w:rsidR="002B005B">
        <w:rPr>
          <w:rFonts w:asciiTheme="minorHAnsi" w:hAnsiTheme="minorHAnsi" w:cstheme="minorHAnsi"/>
          <w:sz w:val="20"/>
          <w:szCs w:val="20"/>
        </w:rPr>
        <w:t xml:space="preserve"> </w:t>
      </w:r>
    </w:p>
    <w:p w14:paraId="55C54C16" w14:textId="659BD11B" w:rsidR="00A47934" w:rsidRPr="00E96E77" w:rsidRDefault="008205C9" w:rsidP="00E96E77">
      <w:pPr>
        <w:pStyle w:val="Akapitzlist"/>
        <w:jc w:val="both"/>
        <w:rPr>
          <w:rFonts w:asciiTheme="minorHAnsi" w:hAnsiTheme="minorHAnsi" w:cstheme="minorHAnsi"/>
          <w:sz w:val="20"/>
          <w:szCs w:val="20"/>
        </w:rPr>
      </w:pPr>
      <w:r w:rsidRPr="00E96E77">
        <w:rPr>
          <w:rFonts w:asciiTheme="minorHAnsi" w:hAnsiTheme="minorHAnsi" w:cstheme="minorHAnsi"/>
          <w:sz w:val="20"/>
          <w:szCs w:val="20"/>
        </w:rPr>
        <w:t xml:space="preserve">Maksymalny rozmiar plików nie powinien przekroczyć 20 MB. W przypadku konieczności przekazania większych plików Zamawiający </w:t>
      </w:r>
      <w:r w:rsidR="00A545DC" w:rsidRPr="00E96E77">
        <w:rPr>
          <w:rFonts w:asciiTheme="minorHAnsi" w:hAnsiTheme="minorHAnsi" w:cstheme="minorHAnsi"/>
          <w:sz w:val="20"/>
          <w:szCs w:val="20"/>
        </w:rPr>
        <w:t xml:space="preserve">udostępni Wykonawcy, na jego prośbę, dysk w chmurze do przekazania plików. </w:t>
      </w:r>
    </w:p>
    <w:p w14:paraId="55C54C17" w14:textId="77777777" w:rsidR="007A07C6" w:rsidRPr="00E96E77" w:rsidRDefault="007A07C6" w:rsidP="00E96E77">
      <w:pPr>
        <w:pStyle w:val="Akapitzlist"/>
        <w:jc w:val="both"/>
        <w:rPr>
          <w:rFonts w:asciiTheme="minorHAnsi" w:hAnsiTheme="minorHAnsi" w:cstheme="minorHAnsi"/>
          <w:sz w:val="20"/>
          <w:szCs w:val="20"/>
        </w:rPr>
      </w:pPr>
    </w:p>
    <w:p w14:paraId="55C54C18" w14:textId="77777777" w:rsidR="00A47934" w:rsidRPr="00E96E77" w:rsidRDefault="00A47934" w:rsidP="00E96E77">
      <w:pPr>
        <w:pStyle w:val="Akapitzlist"/>
        <w:numPr>
          <w:ilvl w:val="0"/>
          <w:numId w:val="19"/>
        </w:numPr>
        <w:jc w:val="both"/>
        <w:rPr>
          <w:rFonts w:asciiTheme="minorHAnsi" w:hAnsiTheme="minorHAnsi" w:cstheme="minorHAnsi"/>
          <w:sz w:val="20"/>
          <w:szCs w:val="20"/>
        </w:rPr>
      </w:pPr>
      <w:r w:rsidRPr="00E96E77">
        <w:rPr>
          <w:rFonts w:asciiTheme="minorHAnsi" w:hAnsiTheme="minorHAnsi" w:cstheme="minorHAnsi"/>
          <w:sz w:val="20"/>
          <w:szCs w:val="20"/>
        </w:rPr>
        <w:t>Pytania do treści zapytania:</w:t>
      </w:r>
    </w:p>
    <w:p w14:paraId="55C54C19" w14:textId="1E200623" w:rsidR="00A47934" w:rsidRPr="00E96E77" w:rsidRDefault="00A47934" w:rsidP="00E96E77">
      <w:pPr>
        <w:pStyle w:val="Akapitzlist"/>
        <w:widowControl w:val="0"/>
        <w:numPr>
          <w:ilvl w:val="0"/>
          <w:numId w:val="20"/>
        </w:numPr>
        <w:shd w:val="clear" w:color="auto" w:fill="FFFFFF"/>
        <w:tabs>
          <w:tab w:val="left" w:pos="-851"/>
        </w:tabs>
        <w:autoSpaceDE w:val="0"/>
        <w:autoSpaceDN w:val="0"/>
        <w:adjustRightInd w:val="0"/>
        <w:jc w:val="both"/>
        <w:rPr>
          <w:rFonts w:asciiTheme="minorHAnsi" w:hAnsiTheme="minorHAnsi" w:cstheme="minorHAnsi"/>
          <w:sz w:val="20"/>
          <w:szCs w:val="20"/>
        </w:rPr>
      </w:pPr>
      <w:r w:rsidRPr="00E96E77">
        <w:rPr>
          <w:rFonts w:asciiTheme="minorHAnsi" w:hAnsiTheme="minorHAnsi" w:cstheme="minorHAnsi"/>
          <w:sz w:val="20"/>
          <w:szCs w:val="20"/>
        </w:rPr>
        <w:t xml:space="preserve">Wykonawca może zwrócić się do </w:t>
      </w:r>
      <w:r w:rsidR="00382A7C" w:rsidRPr="00E96E77">
        <w:rPr>
          <w:rFonts w:asciiTheme="minorHAnsi" w:hAnsiTheme="minorHAnsi" w:cstheme="minorHAnsi"/>
          <w:sz w:val="20"/>
          <w:szCs w:val="20"/>
        </w:rPr>
        <w:t>Z</w:t>
      </w:r>
      <w:r w:rsidRPr="00E96E77">
        <w:rPr>
          <w:rFonts w:asciiTheme="minorHAnsi" w:hAnsiTheme="minorHAnsi" w:cstheme="minorHAnsi"/>
          <w:sz w:val="20"/>
          <w:szCs w:val="20"/>
        </w:rPr>
        <w:t>amawiającego o wyjaśnienie treści zapytania ofertowego. Zamawiający jest zobowiązany udzielić wyjaśnień niezwłocznie, jednak nie później niż na 2 dni przed upływem terminu składania ofert pod warunkiem, że wniosek o</w:t>
      </w:r>
      <w:r w:rsidR="005660BC" w:rsidRPr="00E96E77">
        <w:rPr>
          <w:rFonts w:asciiTheme="minorHAnsi" w:hAnsiTheme="minorHAnsi" w:cstheme="minorHAnsi"/>
          <w:sz w:val="20"/>
          <w:szCs w:val="20"/>
        </w:rPr>
        <w:t> </w:t>
      </w:r>
      <w:r w:rsidRPr="00E96E77">
        <w:rPr>
          <w:rFonts w:asciiTheme="minorHAnsi" w:hAnsiTheme="minorHAnsi" w:cstheme="minorHAnsi"/>
          <w:sz w:val="20"/>
          <w:szCs w:val="20"/>
        </w:rPr>
        <w:t xml:space="preserve">wyjaśnienie treści specyfikacji istotnych warunków zamówienia wpłynął do zamawiającego nie później niż do końca dnia, w którym upływa połowa wyznaczonego terminu składania ofert. </w:t>
      </w:r>
    </w:p>
    <w:p w14:paraId="55C54C1A" w14:textId="77777777" w:rsidR="00A47934" w:rsidRPr="00E96E77" w:rsidRDefault="00A47934" w:rsidP="00E96E77">
      <w:pPr>
        <w:pStyle w:val="Akapitzlist"/>
        <w:widowControl w:val="0"/>
        <w:numPr>
          <w:ilvl w:val="0"/>
          <w:numId w:val="20"/>
        </w:numPr>
        <w:shd w:val="clear" w:color="auto" w:fill="FFFFFF"/>
        <w:tabs>
          <w:tab w:val="left" w:pos="-851"/>
        </w:tabs>
        <w:autoSpaceDE w:val="0"/>
        <w:autoSpaceDN w:val="0"/>
        <w:adjustRightInd w:val="0"/>
        <w:jc w:val="both"/>
        <w:rPr>
          <w:rFonts w:asciiTheme="minorHAnsi" w:hAnsiTheme="minorHAnsi" w:cstheme="minorHAnsi"/>
          <w:sz w:val="20"/>
          <w:szCs w:val="20"/>
        </w:rPr>
      </w:pPr>
      <w:r w:rsidRPr="00E96E77">
        <w:rPr>
          <w:rFonts w:asciiTheme="minorHAnsi" w:hAnsiTheme="minorHAnsi" w:cstheme="minorHAnsi"/>
          <w:sz w:val="20"/>
          <w:szCs w:val="20"/>
        </w:rPr>
        <w:t>Jeżeli wniosek o wyjaśnienie treści specyfikacji ZO wpłynął po upływie terminu składania wniosku, o którym mowa w lit. a), lub dotyczy udzielonych wyjaśnień, zamawiający może udzielić wyjaśnień albo pozostawić wniosek bez rozpoznania.</w:t>
      </w:r>
    </w:p>
    <w:p w14:paraId="55C54C1B" w14:textId="77777777" w:rsidR="00A47934" w:rsidRPr="00E96E77" w:rsidRDefault="00A47934" w:rsidP="00E96E77">
      <w:pPr>
        <w:pStyle w:val="Akapitzlist"/>
        <w:widowControl w:val="0"/>
        <w:numPr>
          <w:ilvl w:val="0"/>
          <w:numId w:val="20"/>
        </w:numPr>
        <w:shd w:val="clear" w:color="auto" w:fill="FFFFFF"/>
        <w:tabs>
          <w:tab w:val="left" w:pos="-851"/>
        </w:tabs>
        <w:autoSpaceDE w:val="0"/>
        <w:autoSpaceDN w:val="0"/>
        <w:adjustRightInd w:val="0"/>
        <w:jc w:val="both"/>
        <w:rPr>
          <w:rFonts w:asciiTheme="minorHAnsi" w:hAnsiTheme="minorHAnsi" w:cstheme="minorHAnsi"/>
          <w:sz w:val="20"/>
          <w:szCs w:val="20"/>
        </w:rPr>
      </w:pPr>
      <w:r w:rsidRPr="00E96E77">
        <w:rPr>
          <w:rFonts w:asciiTheme="minorHAnsi" w:hAnsiTheme="minorHAnsi" w:cstheme="minorHAnsi"/>
          <w:sz w:val="20"/>
          <w:szCs w:val="20"/>
        </w:rPr>
        <w:t>Przedłużenie terminu składania ofert nie wpływa na bieg terminu składania wniosku, o</w:t>
      </w:r>
      <w:r w:rsidR="0032785D" w:rsidRPr="00E96E77">
        <w:rPr>
          <w:rFonts w:asciiTheme="minorHAnsi" w:hAnsiTheme="minorHAnsi" w:cstheme="minorHAnsi"/>
          <w:sz w:val="20"/>
          <w:szCs w:val="20"/>
        </w:rPr>
        <w:t> </w:t>
      </w:r>
      <w:r w:rsidRPr="00E96E77">
        <w:rPr>
          <w:rFonts w:asciiTheme="minorHAnsi" w:hAnsiTheme="minorHAnsi" w:cstheme="minorHAnsi"/>
          <w:sz w:val="20"/>
          <w:szCs w:val="20"/>
        </w:rPr>
        <w:t>którym mowa w lit. a)</w:t>
      </w:r>
    </w:p>
    <w:p w14:paraId="55C54C1C" w14:textId="77777777" w:rsidR="00A47934" w:rsidRPr="00E96E77" w:rsidRDefault="00A47934" w:rsidP="00E96E77">
      <w:pPr>
        <w:pStyle w:val="Akapitzlist"/>
        <w:widowControl w:val="0"/>
        <w:numPr>
          <w:ilvl w:val="0"/>
          <w:numId w:val="20"/>
        </w:numPr>
        <w:shd w:val="clear" w:color="auto" w:fill="FFFFFF"/>
        <w:tabs>
          <w:tab w:val="left" w:pos="-851"/>
        </w:tabs>
        <w:autoSpaceDE w:val="0"/>
        <w:autoSpaceDN w:val="0"/>
        <w:adjustRightInd w:val="0"/>
        <w:jc w:val="both"/>
        <w:rPr>
          <w:rFonts w:asciiTheme="minorHAnsi" w:hAnsiTheme="minorHAnsi" w:cstheme="minorHAnsi"/>
          <w:sz w:val="20"/>
          <w:szCs w:val="20"/>
        </w:rPr>
      </w:pPr>
      <w:r w:rsidRPr="00E96E77">
        <w:rPr>
          <w:rFonts w:asciiTheme="minorHAnsi" w:hAnsiTheme="minorHAnsi" w:cstheme="minorHAnsi"/>
          <w:sz w:val="20"/>
          <w:szCs w:val="20"/>
        </w:rPr>
        <w:t xml:space="preserve">Treść zapytań wraz z wyjaśnieniami Zamawiający opublikuje w Bazie Konkurencyjności. </w:t>
      </w:r>
    </w:p>
    <w:p w14:paraId="55C54C1D" w14:textId="77777777" w:rsidR="00A47934" w:rsidRPr="00E96E77" w:rsidRDefault="00A47934" w:rsidP="00E96E77">
      <w:pPr>
        <w:pStyle w:val="Akapitzlist"/>
        <w:widowControl w:val="0"/>
        <w:numPr>
          <w:ilvl w:val="0"/>
          <w:numId w:val="20"/>
        </w:numPr>
        <w:shd w:val="clear" w:color="auto" w:fill="FFFFFF"/>
        <w:tabs>
          <w:tab w:val="left" w:pos="-851"/>
        </w:tabs>
        <w:autoSpaceDE w:val="0"/>
        <w:autoSpaceDN w:val="0"/>
        <w:adjustRightInd w:val="0"/>
        <w:jc w:val="both"/>
        <w:rPr>
          <w:rFonts w:asciiTheme="minorHAnsi" w:hAnsiTheme="minorHAnsi" w:cstheme="minorHAnsi"/>
          <w:sz w:val="20"/>
          <w:szCs w:val="20"/>
        </w:rPr>
      </w:pPr>
      <w:r w:rsidRPr="00E96E77">
        <w:rPr>
          <w:rFonts w:asciiTheme="minorHAnsi" w:hAnsiTheme="minorHAnsi" w:cstheme="minorHAnsi"/>
          <w:sz w:val="20"/>
          <w:szCs w:val="20"/>
        </w:rPr>
        <w:t>Zamawiający zastrzega sobie prawo do nieudzielenie odpowiedzi na pytania przekazane mu w sposób inny niż opisany powyżej, w szczególności Zamawiający nie odpowiada na pytania za pośrednictwem telefonu, oraz poczty elektronicznej (e-mail)</w:t>
      </w:r>
    </w:p>
    <w:p w14:paraId="55C54C1E" w14:textId="4B2B7AEF" w:rsidR="00A47934" w:rsidRPr="00E96E77" w:rsidRDefault="00A47934" w:rsidP="00E96E77">
      <w:pPr>
        <w:pStyle w:val="Akapitzlist"/>
        <w:jc w:val="both"/>
        <w:rPr>
          <w:rFonts w:asciiTheme="minorHAnsi" w:hAnsiTheme="minorHAnsi" w:cstheme="minorHAnsi"/>
          <w:sz w:val="20"/>
          <w:szCs w:val="20"/>
        </w:rPr>
      </w:pPr>
    </w:p>
    <w:p w14:paraId="55C54C21" w14:textId="77777777" w:rsidR="002003DC" w:rsidRPr="00E96E77" w:rsidRDefault="002003DC" w:rsidP="00E96E77">
      <w:pPr>
        <w:pStyle w:val="Nagwek2"/>
        <w:rPr>
          <w:rFonts w:asciiTheme="minorHAnsi" w:hAnsiTheme="minorHAnsi" w:cstheme="minorHAnsi"/>
          <w:sz w:val="20"/>
          <w:szCs w:val="20"/>
        </w:rPr>
      </w:pPr>
      <w:r w:rsidRPr="00E96E77">
        <w:rPr>
          <w:rFonts w:asciiTheme="minorHAnsi" w:hAnsiTheme="minorHAnsi" w:cstheme="minorHAnsi"/>
          <w:sz w:val="20"/>
          <w:szCs w:val="20"/>
        </w:rPr>
        <w:t xml:space="preserve">Sposób złożenia oferty – informacje ogólne </w:t>
      </w:r>
    </w:p>
    <w:p w14:paraId="6B2B97FC" w14:textId="640B520C" w:rsidR="00D475E4" w:rsidRPr="00E96E77" w:rsidRDefault="00C94C1E" w:rsidP="00E96E77">
      <w:pPr>
        <w:pStyle w:val="Akapitzlist"/>
        <w:numPr>
          <w:ilvl w:val="0"/>
          <w:numId w:val="21"/>
        </w:numPr>
        <w:jc w:val="both"/>
        <w:rPr>
          <w:rFonts w:asciiTheme="minorHAnsi" w:hAnsiTheme="minorHAnsi" w:cstheme="minorHAnsi"/>
          <w:sz w:val="20"/>
          <w:szCs w:val="20"/>
          <w:u w:val="single"/>
        </w:rPr>
      </w:pPr>
      <w:r w:rsidRPr="00E96E77">
        <w:rPr>
          <w:rFonts w:asciiTheme="minorHAnsi" w:hAnsiTheme="minorHAnsi" w:cstheme="minorHAnsi"/>
          <w:sz w:val="20"/>
          <w:szCs w:val="20"/>
        </w:rPr>
        <w:t xml:space="preserve">Oferty w postępowaniu </w:t>
      </w:r>
      <w:r w:rsidR="00D475E4" w:rsidRPr="00E96E77">
        <w:rPr>
          <w:rFonts w:asciiTheme="minorHAnsi" w:hAnsiTheme="minorHAnsi" w:cstheme="minorHAnsi"/>
          <w:sz w:val="20"/>
          <w:szCs w:val="20"/>
        </w:rPr>
        <w:t xml:space="preserve">należy składać </w:t>
      </w:r>
      <w:r w:rsidR="00E85875" w:rsidRPr="00E96E77">
        <w:rPr>
          <w:rFonts w:asciiTheme="minorHAnsi" w:hAnsiTheme="minorHAnsi" w:cstheme="minorHAnsi"/>
          <w:sz w:val="20"/>
          <w:szCs w:val="20"/>
        </w:rPr>
        <w:t xml:space="preserve">wyłącznie poprzez Bazę Konkurencyjności.  </w:t>
      </w:r>
    </w:p>
    <w:p w14:paraId="55C54C23" w14:textId="30F4C492" w:rsidR="00C94C1E" w:rsidRPr="00E96E77" w:rsidRDefault="00C94C1E" w:rsidP="00E96E77">
      <w:pPr>
        <w:pStyle w:val="Akapitzlist"/>
        <w:numPr>
          <w:ilvl w:val="0"/>
          <w:numId w:val="21"/>
        </w:numPr>
        <w:jc w:val="both"/>
        <w:rPr>
          <w:rFonts w:asciiTheme="minorHAnsi" w:hAnsiTheme="minorHAnsi" w:cstheme="minorHAnsi"/>
          <w:sz w:val="20"/>
          <w:szCs w:val="20"/>
          <w:u w:val="single"/>
        </w:rPr>
      </w:pPr>
      <w:r w:rsidRPr="00E96E77">
        <w:rPr>
          <w:rFonts w:asciiTheme="minorHAnsi" w:hAnsiTheme="minorHAnsi" w:cstheme="minorHAnsi"/>
          <w:sz w:val="20"/>
          <w:szCs w:val="20"/>
        </w:rPr>
        <w:t xml:space="preserve">Oferty powinny posiadać formę pliku PDF podpisanego odręcznie i następnie zeskanowanego lub podpisanego podpisem elektronicznym, podpisem osobistym, profilem zaufanym lub kwalifikowanym podpisem elektronicznym. </w:t>
      </w:r>
    </w:p>
    <w:p w14:paraId="55C54C24" w14:textId="1170740A" w:rsidR="00C94C1E" w:rsidRPr="00E96E77" w:rsidRDefault="00C94C1E" w:rsidP="00E96E77">
      <w:pPr>
        <w:pStyle w:val="Akapitzlist"/>
        <w:numPr>
          <w:ilvl w:val="0"/>
          <w:numId w:val="21"/>
        </w:numPr>
        <w:jc w:val="both"/>
        <w:rPr>
          <w:rFonts w:asciiTheme="minorHAnsi" w:hAnsiTheme="minorHAnsi" w:cstheme="minorHAnsi"/>
          <w:b/>
          <w:bCs/>
          <w:color w:val="000000" w:themeColor="text1"/>
          <w:sz w:val="20"/>
          <w:szCs w:val="20"/>
          <w:u w:val="single"/>
        </w:rPr>
      </w:pPr>
      <w:r w:rsidRPr="00E96E77">
        <w:rPr>
          <w:rFonts w:asciiTheme="minorHAnsi" w:hAnsiTheme="minorHAnsi" w:cstheme="minorHAnsi"/>
          <w:b/>
          <w:bCs/>
          <w:color w:val="000000" w:themeColor="text1"/>
          <w:sz w:val="20"/>
          <w:szCs w:val="20"/>
        </w:rPr>
        <w:t>Oferta niepodpisania podpisem kwalifikowanym</w:t>
      </w:r>
      <w:r w:rsidR="00A30CDC" w:rsidRPr="00E96E77">
        <w:rPr>
          <w:rFonts w:asciiTheme="minorHAnsi" w:hAnsiTheme="minorHAnsi" w:cstheme="minorHAnsi"/>
          <w:b/>
          <w:bCs/>
          <w:color w:val="000000" w:themeColor="text1"/>
          <w:sz w:val="20"/>
          <w:szCs w:val="20"/>
        </w:rPr>
        <w:t>, zaufanym lub osobistym</w:t>
      </w:r>
      <w:r w:rsidRPr="00E96E77">
        <w:rPr>
          <w:rFonts w:asciiTheme="minorHAnsi" w:hAnsiTheme="minorHAnsi" w:cstheme="minorHAnsi"/>
          <w:b/>
          <w:bCs/>
          <w:color w:val="000000" w:themeColor="text1"/>
          <w:sz w:val="20"/>
          <w:szCs w:val="20"/>
        </w:rPr>
        <w:t xml:space="preserve"> powinna zostać podpisana przez osoby upoważnione, a następnie zeskanowana i w takiej formie umieszczona w systemie. W takim wypadku Zamawiający zastrzega sobie prawo do żądania przesłania oryginału oferty. </w:t>
      </w:r>
      <w:r w:rsidRPr="00E96E77">
        <w:rPr>
          <w:rFonts w:asciiTheme="minorHAnsi" w:hAnsiTheme="minorHAnsi" w:cstheme="minorHAnsi"/>
          <w:color w:val="000000" w:themeColor="text1"/>
          <w:sz w:val="20"/>
          <w:szCs w:val="20"/>
        </w:rPr>
        <w:t xml:space="preserve"> </w:t>
      </w:r>
    </w:p>
    <w:p w14:paraId="55C54C25" w14:textId="149F7525" w:rsidR="00C94C1E" w:rsidRPr="00E96E77" w:rsidRDefault="00C94C1E" w:rsidP="00E96E77">
      <w:pPr>
        <w:pStyle w:val="Akapitzlist"/>
        <w:numPr>
          <w:ilvl w:val="0"/>
          <w:numId w:val="21"/>
        </w:numPr>
        <w:jc w:val="both"/>
        <w:rPr>
          <w:rFonts w:asciiTheme="minorHAnsi" w:hAnsiTheme="minorHAnsi" w:cstheme="minorHAnsi"/>
          <w:b/>
          <w:bCs/>
          <w:sz w:val="20"/>
          <w:szCs w:val="20"/>
          <w:u w:val="single"/>
        </w:rPr>
      </w:pPr>
      <w:r w:rsidRPr="00E96E77">
        <w:rPr>
          <w:rFonts w:asciiTheme="minorHAnsi" w:hAnsiTheme="minorHAnsi" w:cstheme="minorHAnsi"/>
          <w:b/>
          <w:bCs/>
          <w:sz w:val="20"/>
          <w:szCs w:val="20"/>
        </w:rPr>
        <w:t xml:space="preserve">Zaleca się, </w:t>
      </w:r>
      <w:r w:rsidRPr="00E96E77">
        <w:rPr>
          <w:rFonts w:asciiTheme="minorHAnsi" w:hAnsiTheme="minorHAnsi" w:cstheme="minorHAnsi"/>
          <w:sz w:val="20"/>
          <w:szCs w:val="20"/>
        </w:rPr>
        <w:t>aby</w:t>
      </w:r>
      <w:r w:rsidRPr="00E96E77">
        <w:rPr>
          <w:rFonts w:asciiTheme="minorHAnsi" w:hAnsiTheme="minorHAnsi" w:cstheme="minorHAnsi"/>
          <w:b/>
          <w:bCs/>
          <w:sz w:val="20"/>
          <w:szCs w:val="20"/>
        </w:rPr>
        <w:t xml:space="preserve"> </w:t>
      </w:r>
      <w:r w:rsidRPr="00E96E77">
        <w:rPr>
          <w:rFonts w:asciiTheme="minorHAnsi" w:hAnsiTheme="minorHAnsi" w:cstheme="minorHAnsi"/>
          <w:sz w:val="20"/>
          <w:szCs w:val="20"/>
        </w:rPr>
        <w:t xml:space="preserve">oferta miała formę pojedynczego pliku PDF lub spakowanego archiwum np. ZIP, RAR, itp. </w:t>
      </w:r>
    </w:p>
    <w:p w14:paraId="55C54C26" w14:textId="389C3EC4" w:rsidR="00C94C1E" w:rsidRPr="00E96E77" w:rsidRDefault="00C94C1E" w:rsidP="00E96E77">
      <w:pPr>
        <w:pStyle w:val="Akapitzlist"/>
        <w:numPr>
          <w:ilvl w:val="0"/>
          <w:numId w:val="21"/>
        </w:numPr>
        <w:jc w:val="both"/>
        <w:rPr>
          <w:rFonts w:asciiTheme="minorHAnsi" w:hAnsiTheme="minorHAnsi" w:cstheme="minorHAnsi"/>
          <w:sz w:val="20"/>
          <w:szCs w:val="20"/>
        </w:rPr>
      </w:pPr>
      <w:r w:rsidRPr="00E96E77">
        <w:rPr>
          <w:rFonts w:asciiTheme="minorHAnsi" w:hAnsiTheme="minorHAnsi" w:cstheme="minorHAnsi"/>
          <w:sz w:val="20"/>
          <w:szCs w:val="20"/>
        </w:rPr>
        <w:t xml:space="preserve">Wykonawca może przed upływem terminu do składania ofert zmienić lub wycofać ofertę. </w:t>
      </w:r>
      <w:r w:rsidR="008B6F9A" w:rsidRPr="00E96E77">
        <w:rPr>
          <w:rFonts w:asciiTheme="minorHAnsi" w:hAnsiTheme="minorHAnsi" w:cstheme="minorHAnsi"/>
          <w:sz w:val="20"/>
          <w:szCs w:val="20"/>
        </w:rPr>
        <w:t xml:space="preserve">W tym celu należy postąpić zgodnie z instrukcją opublikowaną na stronie </w:t>
      </w:r>
      <w:hyperlink r:id="rId14" w:history="1">
        <w:r w:rsidR="008B6F9A" w:rsidRPr="00E96E77">
          <w:rPr>
            <w:rStyle w:val="Hipercze"/>
            <w:rFonts w:asciiTheme="minorHAnsi" w:hAnsiTheme="minorHAnsi" w:cstheme="minorHAnsi"/>
            <w:sz w:val="20"/>
            <w:szCs w:val="20"/>
          </w:rPr>
          <w:t>https://bazakonkurencyjnosci.funduszeeuropejskie.gov.pl/pomoc</w:t>
        </w:r>
      </w:hyperlink>
      <w:r w:rsidR="008B6F9A" w:rsidRPr="00E96E77">
        <w:rPr>
          <w:rFonts w:asciiTheme="minorHAnsi" w:hAnsiTheme="minorHAnsi" w:cstheme="minorHAnsi"/>
          <w:sz w:val="20"/>
          <w:szCs w:val="20"/>
        </w:rPr>
        <w:t xml:space="preserve"> </w:t>
      </w:r>
    </w:p>
    <w:p w14:paraId="55C54C27" w14:textId="1C3768FE" w:rsidR="00C94C1E" w:rsidRPr="00E96E77" w:rsidRDefault="00C94C1E" w:rsidP="00E96E77">
      <w:pPr>
        <w:pStyle w:val="Akapitzlist"/>
        <w:numPr>
          <w:ilvl w:val="0"/>
          <w:numId w:val="21"/>
        </w:numPr>
        <w:jc w:val="both"/>
        <w:rPr>
          <w:rFonts w:asciiTheme="minorHAnsi" w:hAnsiTheme="minorHAnsi" w:cstheme="minorHAnsi"/>
          <w:sz w:val="20"/>
          <w:szCs w:val="20"/>
        </w:rPr>
      </w:pPr>
      <w:r w:rsidRPr="00E96E77">
        <w:rPr>
          <w:rFonts w:asciiTheme="minorHAnsi" w:hAnsiTheme="minorHAnsi" w:cstheme="minorHAnsi"/>
          <w:sz w:val="20"/>
          <w:szCs w:val="20"/>
        </w:rPr>
        <w:t xml:space="preserve">Za datę złożenia oferty uważa się datę widoczną w </w:t>
      </w:r>
      <w:r w:rsidR="006727D7" w:rsidRPr="00E96E77">
        <w:rPr>
          <w:rFonts w:asciiTheme="minorHAnsi" w:hAnsiTheme="minorHAnsi" w:cstheme="minorHAnsi"/>
          <w:sz w:val="20"/>
          <w:szCs w:val="20"/>
        </w:rPr>
        <w:t>Bazie Konkurencyjności</w:t>
      </w:r>
      <w:r w:rsidRPr="00E96E77">
        <w:rPr>
          <w:rFonts w:asciiTheme="minorHAnsi" w:hAnsiTheme="minorHAnsi" w:cstheme="minorHAnsi"/>
          <w:sz w:val="20"/>
          <w:szCs w:val="20"/>
        </w:rPr>
        <w:t xml:space="preserve">. </w:t>
      </w:r>
    </w:p>
    <w:p w14:paraId="55C54C28" w14:textId="77777777" w:rsidR="00C94C1E" w:rsidRPr="00E96E77" w:rsidRDefault="00C94C1E" w:rsidP="00E96E77">
      <w:pPr>
        <w:pStyle w:val="Akapitzlist"/>
        <w:numPr>
          <w:ilvl w:val="0"/>
          <w:numId w:val="21"/>
        </w:numPr>
        <w:jc w:val="both"/>
        <w:rPr>
          <w:rFonts w:asciiTheme="minorHAnsi" w:hAnsiTheme="minorHAnsi" w:cstheme="minorHAnsi"/>
          <w:sz w:val="20"/>
          <w:szCs w:val="20"/>
        </w:rPr>
      </w:pPr>
      <w:r w:rsidRPr="00E96E77">
        <w:rPr>
          <w:rFonts w:asciiTheme="minorHAnsi" w:hAnsiTheme="minorHAnsi" w:cstheme="minorHAnsi"/>
          <w:sz w:val="20"/>
          <w:szCs w:val="20"/>
        </w:rPr>
        <w:t>Wykonawca po upływie terminu do składania ofert nie może skutecznie dokonać zmiany ani wycofać złożonej oferty.</w:t>
      </w:r>
    </w:p>
    <w:p w14:paraId="09D944A3" w14:textId="0515FC85" w:rsidR="008C4308" w:rsidRPr="00E96E77" w:rsidRDefault="00CD5589" w:rsidP="00E96E77">
      <w:pPr>
        <w:pStyle w:val="Akapitzlist"/>
        <w:numPr>
          <w:ilvl w:val="0"/>
          <w:numId w:val="21"/>
        </w:numPr>
        <w:rPr>
          <w:rFonts w:asciiTheme="minorHAnsi" w:hAnsiTheme="minorHAnsi" w:cstheme="minorHAnsi"/>
          <w:sz w:val="20"/>
          <w:szCs w:val="20"/>
        </w:rPr>
      </w:pPr>
      <w:r w:rsidRPr="00E96E77">
        <w:rPr>
          <w:rFonts w:asciiTheme="minorHAnsi" w:hAnsiTheme="minorHAnsi" w:cstheme="minorHAnsi"/>
          <w:sz w:val="20"/>
          <w:szCs w:val="20"/>
        </w:rPr>
        <w:t xml:space="preserve">Oferent może złożyć ofertę na </w:t>
      </w:r>
      <w:r w:rsidR="004717B1" w:rsidRPr="00E96E77">
        <w:rPr>
          <w:rFonts w:asciiTheme="minorHAnsi" w:hAnsiTheme="minorHAnsi" w:cstheme="minorHAnsi"/>
          <w:sz w:val="20"/>
          <w:szCs w:val="20"/>
        </w:rPr>
        <w:t>całość zamówieni</w:t>
      </w:r>
      <w:r w:rsidRPr="00E96E77">
        <w:rPr>
          <w:rFonts w:asciiTheme="minorHAnsi" w:hAnsiTheme="minorHAnsi" w:cstheme="minorHAnsi"/>
          <w:sz w:val="20"/>
          <w:szCs w:val="20"/>
        </w:rPr>
        <w:t>.</w:t>
      </w:r>
    </w:p>
    <w:p w14:paraId="55C54C29" w14:textId="77777777" w:rsidR="00C94C1E" w:rsidRPr="00E96E77" w:rsidRDefault="00C94C1E" w:rsidP="00E96E77">
      <w:pPr>
        <w:pStyle w:val="Akapitzlist"/>
        <w:numPr>
          <w:ilvl w:val="0"/>
          <w:numId w:val="21"/>
        </w:numPr>
        <w:jc w:val="both"/>
        <w:rPr>
          <w:rFonts w:asciiTheme="minorHAnsi" w:hAnsiTheme="minorHAnsi" w:cstheme="minorHAnsi"/>
          <w:sz w:val="20"/>
          <w:szCs w:val="20"/>
        </w:rPr>
      </w:pPr>
      <w:r w:rsidRPr="00E96E77">
        <w:rPr>
          <w:rFonts w:asciiTheme="minorHAnsi" w:hAnsiTheme="minorHAnsi" w:cstheme="minorHAnsi"/>
          <w:sz w:val="20"/>
          <w:szCs w:val="20"/>
        </w:rPr>
        <w:t xml:space="preserve">Zamawiający nie dopuszcza składania ofert wariantowych. Złożenie przez Wykonawcę więcej niż jednej oferty na zamówienie i/lub oferty wariantowej spowoduje odrzucenie przez Zamawiającego wszystkich złożonych ofert. </w:t>
      </w:r>
    </w:p>
    <w:p w14:paraId="55C54C2A" w14:textId="77777777" w:rsidR="00C94C1E" w:rsidRPr="00E96E77" w:rsidRDefault="00C94C1E" w:rsidP="00E96E77">
      <w:pPr>
        <w:pStyle w:val="Akapitzlist"/>
        <w:numPr>
          <w:ilvl w:val="0"/>
          <w:numId w:val="21"/>
        </w:numPr>
        <w:jc w:val="both"/>
        <w:rPr>
          <w:rFonts w:asciiTheme="minorHAnsi" w:hAnsiTheme="minorHAnsi" w:cstheme="minorHAnsi"/>
          <w:b/>
          <w:sz w:val="20"/>
          <w:szCs w:val="20"/>
        </w:rPr>
      </w:pPr>
      <w:r w:rsidRPr="00E96E77">
        <w:rPr>
          <w:rFonts w:asciiTheme="minorHAnsi" w:hAnsiTheme="minorHAnsi" w:cstheme="minorHAnsi"/>
          <w:b/>
          <w:sz w:val="20"/>
          <w:szCs w:val="20"/>
        </w:rPr>
        <w:t xml:space="preserve">Oferty zaleca się sporządzić na załączonym formularzu. </w:t>
      </w:r>
    </w:p>
    <w:p w14:paraId="55C54C2B" w14:textId="77777777" w:rsidR="00C94C1E" w:rsidRPr="00E96E77" w:rsidRDefault="00C94C1E" w:rsidP="00E96E77">
      <w:pPr>
        <w:pStyle w:val="Akapitzlist"/>
        <w:numPr>
          <w:ilvl w:val="0"/>
          <w:numId w:val="21"/>
        </w:numPr>
        <w:jc w:val="both"/>
        <w:rPr>
          <w:rFonts w:asciiTheme="minorHAnsi" w:hAnsiTheme="minorHAnsi" w:cstheme="minorHAnsi"/>
          <w:b/>
          <w:sz w:val="20"/>
          <w:szCs w:val="20"/>
        </w:rPr>
      </w:pPr>
      <w:r w:rsidRPr="00E96E77">
        <w:rPr>
          <w:rFonts w:asciiTheme="minorHAnsi" w:hAnsiTheme="minorHAnsi" w:cstheme="minorHAnsi"/>
          <w:b/>
          <w:sz w:val="20"/>
          <w:szCs w:val="20"/>
        </w:rPr>
        <w:lastRenderedPageBreak/>
        <w:t xml:space="preserve">Oferty zaleca się sporządzić pismem maszynowym lub komputerowym. </w:t>
      </w:r>
    </w:p>
    <w:p w14:paraId="55C54C2C" w14:textId="38A20931" w:rsidR="00C94C1E" w:rsidRPr="00E96E77" w:rsidRDefault="00C94C1E" w:rsidP="00E96E77">
      <w:pPr>
        <w:pStyle w:val="Akapitzlist"/>
        <w:numPr>
          <w:ilvl w:val="0"/>
          <w:numId w:val="21"/>
        </w:numPr>
        <w:jc w:val="both"/>
        <w:rPr>
          <w:rFonts w:asciiTheme="minorHAnsi" w:hAnsiTheme="minorHAnsi" w:cstheme="minorHAnsi"/>
          <w:sz w:val="20"/>
          <w:szCs w:val="20"/>
        </w:rPr>
      </w:pPr>
      <w:r w:rsidRPr="00E96E77">
        <w:rPr>
          <w:rFonts w:asciiTheme="minorHAnsi" w:hAnsiTheme="minorHAnsi" w:cstheme="minorHAnsi"/>
          <w:sz w:val="20"/>
          <w:szCs w:val="20"/>
        </w:rPr>
        <w:t>Oferty należy złożyć z ceną wyrażoną w Polskich Złotych (PLN</w:t>
      </w:r>
      <w:r w:rsidR="002D0BB8" w:rsidRPr="00E96E77">
        <w:rPr>
          <w:rFonts w:asciiTheme="minorHAnsi" w:hAnsiTheme="minorHAnsi" w:cstheme="minorHAnsi"/>
          <w:sz w:val="20"/>
          <w:szCs w:val="20"/>
        </w:rPr>
        <w:t>)</w:t>
      </w:r>
      <w:r w:rsidRPr="00E96E77">
        <w:rPr>
          <w:rFonts w:asciiTheme="minorHAnsi" w:hAnsiTheme="minorHAnsi" w:cstheme="minorHAnsi"/>
          <w:sz w:val="20"/>
          <w:szCs w:val="20"/>
        </w:rPr>
        <w:t xml:space="preserve">. Oferty złożone z ceną wyrażoną w innej walucie zostaną odrzucone. </w:t>
      </w:r>
    </w:p>
    <w:p w14:paraId="55C54C2D" w14:textId="77777777" w:rsidR="00C94C1E" w:rsidRPr="00E96E77" w:rsidRDefault="00C94C1E" w:rsidP="00E96E77">
      <w:pPr>
        <w:pStyle w:val="Akapitzlist"/>
        <w:rPr>
          <w:rFonts w:asciiTheme="minorHAnsi" w:hAnsiTheme="minorHAnsi" w:cstheme="minorHAnsi"/>
          <w:sz w:val="20"/>
          <w:szCs w:val="20"/>
        </w:rPr>
      </w:pPr>
    </w:p>
    <w:p w14:paraId="55C54C2E" w14:textId="77777777" w:rsidR="00D57DAD" w:rsidRPr="00E96E77" w:rsidRDefault="00D57DAD" w:rsidP="00E96E77">
      <w:pPr>
        <w:pStyle w:val="Nagwek2"/>
        <w:rPr>
          <w:rFonts w:asciiTheme="minorHAnsi" w:hAnsiTheme="minorHAnsi" w:cstheme="minorHAnsi"/>
          <w:sz w:val="20"/>
          <w:szCs w:val="20"/>
        </w:rPr>
      </w:pPr>
      <w:r w:rsidRPr="00E96E77">
        <w:rPr>
          <w:rFonts w:asciiTheme="minorHAnsi" w:hAnsiTheme="minorHAnsi" w:cstheme="minorHAnsi"/>
          <w:sz w:val="20"/>
          <w:szCs w:val="20"/>
        </w:rPr>
        <w:t>Sposób oceny ofert</w:t>
      </w:r>
    </w:p>
    <w:p w14:paraId="55C54C2F" w14:textId="16D87DB3" w:rsidR="00EE4AF7" w:rsidRPr="00E96E77" w:rsidRDefault="00EE4AF7" w:rsidP="00E96E77">
      <w:pPr>
        <w:pStyle w:val="Akapitzlist"/>
        <w:numPr>
          <w:ilvl w:val="0"/>
          <w:numId w:val="22"/>
        </w:numPr>
        <w:jc w:val="both"/>
        <w:rPr>
          <w:rFonts w:asciiTheme="minorHAnsi" w:hAnsiTheme="minorHAnsi" w:cstheme="minorHAnsi"/>
          <w:sz w:val="20"/>
          <w:szCs w:val="20"/>
        </w:rPr>
      </w:pPr>
      <w:r w:rsidRPr="00E96E77">
        <w:rPr>
          <w:rFonts w:asciiTheme="minorHAnsi" w:hAnsiTheme="minorHAnsi" w:cstheme="minorHAnsi"/>
          <w:sz w:val="20"/>
          <w:szCs w:val="20"/>
        </w:rPr>
        <w:t xml:space="preserve">Zamawiający dokona oceny ofert zgodnie z regulacjami „procedury odwróconej”. Oznacza to, </w:t>
      </w:r>
      <w:r w:rsidR="002F101F" w:rsidRPr="00E96E77">
        <w:rPr>
          <w:rFonts w:asciiTheme="minorHAnsi" w:hAnsiTheme="minorHAnsi" w:cstheme="minorHAnsi"/>
          <w:sz w:val="20"/>
          <w:szCs w:val="20"/>
        </w:rPr>
        <w:t>że</w:t>
      </w:r>
      <w:r w:rsidRPr="00E96E77">
        <w:rPr>
          <w:rFonts w:asciiTheme="minorHAnsi" w:hAnsiTheme="minorHAnsi" w:cstheme="minorHAnsi"/>
          <w:sz w:val="20"/>
          <w:szCs w:val="20"/>
        </w:rPr>
        <w:t xml:space="preserve"> Zamawiający:</w:t>
      </w:r>
    </w:p>
    <w:p w14:paraId="55C54C30" w14:textId="77777777" w:rsidR="00EE4AF7" w:rsidRPr="00E96E77" w:rsidRDefault="00EE4AF7" w:rsidP="00E96E77">
      <w:pPr>
        <w:pStyle w:val="Akapitzlist"/>
        <w:numPr>
          <w:ilvl w:val="0"/>
          <w:numId w:val="6"/>
        </w:numPr>
        <w:jc w:val="both"/>
        <w:rPr>
          <w:rFonts w:asciiTheme="minorHAnsi" w:hAnsiTheme="minorHAnsi" w:cstheme="minorHAnsi"/>
          <w:sz w:val="20"/>
          <w:szCs w:val="20"/>
        </w:rPr>
      </w:pPr>
      <w:r w:rsidRPr="00E96E77">
        <w:rPr>
          <w:rFonts w:asciiTheme="minorHAnsi" w:hAnsiTheme="minorHAnsi" w:cstheme="minorHAnsi"/>
          <w:sz w:val="20"/>
          <w:szCs w:val="20"/>
        </w:rPr>
        <w:t>Dokona oceny wszystkich złożonych ofert zgodnie z kryteriami oceny opisanymi ZO</w:t>
      </w:r>
    </w:p>
    <w:p w14:paraId="55C54C31" w14:textId="77777777" w:rsidR="00EE4AF7" w:rsidRPr="00E96E77" w:rsidRDefault="00EE4AF7" w:rsidP="00E96E77">
      <w:pPr>
        <w:pStyle w:val="Akapitzlist"/>
        <w:numPr>
          <w:ilvl w:val="0"/>
          <w:numId w:val="6"/>
        </w:numPr>
        <w:jc w:val="both"/>
        <w:rPr>
          <w:rFonts w:asciiTheme="minorHAnsi" w:hAnsiTheme="minorHAnsi" w:cstheme="minorHAnsi"/>
          <w:sz w:val="20"/>
          <w:szCs w:val="20"/>
        </w:rPr>
      </w:pPr>
      <w:r w:rsidRPr="00E96E77">
        <w:rPr>
          <w:rFonts w:asciiTheme="minorHAnsi" w:hAnsiTheme="minorHAnsi" w:cstheme="minorHAnsi"/>
          <w:sz w:val="20"/>
          <w:szCs w:val="20"/>
        </w:rPr>
        <w:t>Dokona zbadania, czy oferta oceniona jako najbardziej korzystna nie podlega wykluczeniu oraz spełnia warunki udziału w postępowaniu</w:t>
      </w:r>
    </w:p>
    <w:p w14:paraId="55C54C32" w14:textId="77777777" w:rsidR="00EE4AF7" w:rsidRPr="00E96E77" w:rsidRDefault="00EE4AF7" w:rsidP="00E96E77">
      <w:pPr>
        <w:pStyle w:val="Akapitzlist"/>
        <w:numPr>
          <w:ilvl w:val="0"/>
          <w:numId w:val="6"/>
        </w:numPr>
        <w:jc w:val="both"/>
        <w:rPr>
          <w:rFonts w:asciiTheme="minorHAnsi" w:hAnsiTheme="minorHAnsi" w:cstheme="minorHAnsi"/>
          <w:sz w:val="20"/>
          <w:szCs w:val="20"/>
        </w:rPr>
      </w:pPr>
      <w:r w:rsidRPr="00E96E77">
        <w:rPr>
          <w:rFonts w:asciiTheme="minorHAnsi" w:hAnsiTheme="minorHAnsi" w:cstheme="minorHAnsi"/>
          <w:sz w:val="20"/>
          <w:szCs w:val="20"/>
        </w:rPr>
        <w:t xml:space="preserve">W przypadku stwierdzenia braków w ofercie pozwalających na jej uzupełnienie wezwie Wykonawcę, który złożył ofertę najkorzystniejszą do uzupełnienia dokumentów. </w:t>
      </w:r>
    </w:p>
    <w:p w14:paraId="55C54C33" w14:textId="77777777" w:rsidR="00EE4AF7" w:rsidRPr="00E96E77" w:rsidRDefault="00EE4AF7" w:rsidP="00E96E77">
      <w:pPr>
        <w:pStyle w:val="Akapitzlist"/>
        <w:numPr>
          <w:ilvl w:val="0"/>
          <w:numId w:val="6"/>
        </w:numPr>
        <w:jc w:val="both"/>
        <w:rPr>
          <w:rFonts w:asciiTheme="minorHAnsi" w:hAnsiTheme="minorHAnsi" w:cstheme="minorHAnsi"/>
          <w:sz w:val="20"/>
          <w:szCs w:val="20"/>
        </w:rPr>
      </w:pPr>
      <w:r w:rsidRPr="00E96E77">
        <w:rPr>
          <w:rFonts w:asciiTheme="minorHAnsi" w:hAnsiTheme="minorHAnsi" w:cstheme="minorHAnsi"/>
          <w:sz w:val="20"/>
          <w:szCs w:val="20"/>
        </w:rPr>
        <w:t>W przypadku uzupełnienia dokumentów we wskazanym terminie oraz stwierdzenia spełnienia warunków udziału w postępowaniu dokona wyboru oferty i wezwie Wykonawcę do zawarcia umowy</w:t>
      </w:r>
    </w:p>
    <w:p w14:paraId="55C54C34" w14:textId="77777777" w:rsidR="00EE4AF7" w:rsidRPr="00E96E77" w:rsidRDefault="00EE4AF7" w:rsidP="00E96E77">
      <w:pPr>
        <w:pStyle w:val="Akapitzlist"/>
        <w:numPr>
          <w:ilvl w:val="0"/>
          <w:numId w:val="6"/>
        </w:numPr>
        <w:jc w:val="both"/>
        <w:rPr>
          <w:rFonts w:asciiTheme="minorHAnsi" w:hAnsiTheme="minorHAnsi" w:cstheme="minorHAnsi"/>
          <w:sz w:val="20"/>
          <w:szCs w:val="20"/>
        </w:rPr>
      </w:pPr>
      <w:r w:rsidRPr="00E96E77">
        <w:rPr>
          <w:rFonts w:asciiTheme="minorHAnsi" w:hAnsiTheme="minorHAnsi" w:cstheme="minorHAnsi"/>
          <w:sz w:val="20"/>
          <w:szCs w:val="20"/>
        </w:rPr>
        <w:t xml:space="preserve">W przypadku gdy Wykonawca, który złożył ofertę najkorzystniejszą nie uzupełni wymaganych dokumentów lub uzupełni je niewłaściwie Zamawiający dokona odrzucenia oferty i przystąpi do badania kolejnej oferty z najwyższą liczbą punktów powtarzając czynności b) – d). </w:t>
      </w:r>
    </w:p>
    <w:p w14:paraId="55C54C35" w14:textId="77777777" w:rsidR="00EE4AF7" w:rsidRPr="00E96E77" w:rsidRDefault="00EE4AF7" w:rsidP="00E96E77">
      <w:pPr>
        <w:pStyle w:val="Akapitzlist"/>
        <w:numPr>
          <w:ilvl w:val="0"/>
          <w:numId w:val="22"/>
        </w:numPr>
        <w:jc w:val="both"/>
        <w:rPr>
          <w:rFonts w:asciiTheme="minorHAnsi" w:hAnsiTheme="minorHAnsi" w:cstheme="minorHAnsi"/>
          <w:sz w:val="20"/>
          <w:szCs w:val="20"/>
        </w:rPr>
      </w:pPr>
      <w:r w:rsidRPr="00E96E77">
        <w:rPr>
          <w:rFonts w:asciiTheme="minorHAnsi" w:hAnsiTheme="minorHAnsi" w:cstheme="minorHAnsi"/>
          <w:sz w:val="20"/>
          <w:szCs w:val="20"/>
        </w:rPr>
        <w:t>W przypadku przedstawienia kserokopii poświadczonych za zgodność z oryginałem wybrany Wykonawca może zostać zobowiązany przed podpisaniem umowy do przedstawienia oryginałów tych dokumentów.</w:t>
      </w:r>
    </w:p>
    <w:p w14:paraId="55C54C36" w14:textId="77777777" w:rsidR="00245B1A" w:rsidRPr="00E96E77" w:rsidRDefault="00EE4AF7" w:rsidP="00E96E77">
      <w:pPr>
        <w:pStyle w:val="Akapitzlist"/>
        <w:numPr>
          <w:ilvl w:val="0"/>
          <w:numId w:val="22"/>
        </w:numPr>
        <w:jc w:val="both"/>
        <w:rPr>
          <w:rFonts w:asciiTheme="minorHAnsi" w:hAnsiTheme="minorHAnsi" w:cstheme="minorHAnsi"/>
          <w:sz w:val="20"/>
          <w:szCs w:val="20"/>
        </w:rPr>
      </w:pPr>
      <w:r w:rsidRPr="00E96E77">
        <w:rPr>
          <w:rFonts w:asciiTheme="minorHAnsi" w:hAnsiTheme="minorHAnsi" w:cstheme="minorHAnsi"/>
          <w:sz w:val="20"/>
          <w:szCs w:val="20"/>
        </w:rPr>
        <w:t>W przypadku złożonych oświadczeń, na poziomie podpisywania umowy Zamawiający może żądać przedstawienia dodatkowych dokumentów potwierdzających zgodność oświadczeń ze stanem faktycznym.</w:t>
      </w:r>
    </w:p>
    <w:p w14:paraId="55C54C37" w14:textId="77777777" w:rsidR="00EE4AF7" w:rsidRPr="00E96E77" w:rsidRDefault="00EE4AF7" w:rsidP="00E96E77">
      <w:pPr>
        <w:pStyle w:val="Akapitzlist"/>
        <w:jc w:val="both"/>
        <w:rPr>
          <w:rFonts w:asciiTheme="minorHAnsi" w:hAnsiTheme="minorHAnsi" w:cstheme="minorHAnsi"/>
          <w:sz w:val="20"/>
          <w:szCs w:val="20"/>
        </w:rPr>
      </w:pPr>
    </w:p>
    <w:p w14:paraId="55C54C38" w14:textId="77777777" w:rsidR="00AF1BAC" w:rsidRPr="00E96E77" w:rsidRDefault="00AF1BAC" w:rsidP="00E96E77">
      <w:pPr>
        <w:pStyle w:val="Nagwek2"/>
        <w:rPr>
          <w:rFonts w:asciiTheme="minorHAnsi" w:hAnsiTheme="minorHAnsi" w:cstheme="minorHAnsi"/>
          <w:sz w:val="20"/>
          <w:szCs w:val="20"/>
        </w:rPr>
      </w:pPr>
      <w:r w:rsidRPr="00E96E77">
        <w:rPr>
          <w:rFonts w:asciiTheme="minorHAnsi" w:hAnsiTheme="minorHAnsi" w:cstheme="minorHAnsi"/>
          <w:sz w:val="20"/>
          <w:szCs w:val="20"/>
        </w:rPr>
        <w:t xml:space="preserve">Rażąco niska cena </w:t>
      </w:r>
    </w:p>
    <w:p w14:paraId="55C54C39" w14:textId="77777777" w:rsidR="00AF1BAC" w:rsidRPr="00E96E77" w:rsidRDefault="00006AC6" w:rsidP="00E96E77">
      <w:pPr>
        <w:ind w:left="576"/>
        <w:jc w:val="both"/>
        <w:rPr>
          <w:rFonts w:asciiTheme="minorHAnsi" w:hAnsiTheme="minorHAnsi" w:cstheme="minorHAnsi"/>
          <w:sz w:val="20"/>
          <w:szCs w:val="20"/>
        </w:rPr>
      </w:pPr>
      <w:r w:rsidRPr="00E96E77">
        <w:rPr>
          <w:rFonts w:asciiTheme="minorHAnsi" w:hAnsiTheme="minorHAnsi" w:cstheme="minorHAnsi"/>
          <w:sz w:val="20"/>
          <w:szCs w:val="20"/>
        </w:rPr>
        <w:t xml:space="preserve">Jeżeli zaoferowana cena lub koszt wydają się rażąco niskie w stosunku do przedmiotu zamówienia, tj. różnią się o więcej niż 30% od średniej arytmetycznej cen wszystkich ważnych ofert niepodlegających odrzuceniu, lub budzą wątpliwości zamawiającego co do możliwości wykonania przedmiotu zamówienia zgodnie z wymaganiami określonymi w zapytaniu ofertowym lub wynikającymi z odrębnych przepisów, </w:t>
      </w:r>
      <w:r w:rsidR="001226C2" w:rsidRPr="00E96E77">
        <w:rPr>
          <w:rFonts w:asciiTheme="minorHAnsi" w:hAnsiTheme="minorHAnsi" w:cstheme="minorHAnsi"/>
          <w:sz w:val="20"/>
          <w:szCs w:val="20"/>
        </w:rPr>
        <w:t>Z</w:t>
      </w:r>
      <w:r w:rsidRPr="00E96E77">
        <w:rPr>
          <w:rFonts w:asciiTheme="minorHAnsi" w:hAnsiTheme="minorHAnsi" w:cstheme="minorHAnsi"/>
          <w:sz w:val="20"/>
          <w:szCs w:val="20"/>
        </w:rPr>
        <w:t>amawiający żąda od wykonawcy złożenia w wyznaczonym terminie wyjaśnień, w tym złożenia dowodów w zakresie wyliczenia ceny lub kosztu. Zamawiający ocenia te wyjaśnienia w konsultacji z wykonawcą i może odrzucić tę ofertę w przypadku, gdy złożone wyjaśnienia wraz z dowodami nie uzasadniają podanej ceny lub kosztu w tej ofercie.</w:t>
      </w:r>
    </w:p>
    <w:p w14:paraId="55C54C3A" w14:textId="77777777" w:rsidR="00733386" w:rsidRPr="00E96E77" w:rsidRDefault="00733386" w:rsidP="00E96E77">
      <w:pPr>
        <w:rPr>
          <w:rFonts w:asciiTheme="minorHAnsi" w:hAnsiTheme="minorHAnsi" w:cstheme="minorHAnsi"/>
          <w:sz w:val="20"/>
          <w:szCs w:val="20"/>
        </w:rPr>
      </w:pPr>
    </w:p>
    <w:p w14:paraId="55C54C40" w14:textId="77777777" w:rsidR="00E73C6B" w:rsidRPr="00E96E77" w:rsidRDefault="00E73C6B" w:rsidP="00E96E77">
      <w:pPr>
        <w:pStyle w:val="Nagwek1"/>
        <w:ind w:left="431" w:hanging="431"/>
        <w:rPr>
          <w:rFonts w:asciiTheme="minorHAnsi" w:hAnsiTheme="minorHAnsi" w:cstheme="minorHAnsi"/>
          <w:sz w:val="20"/>
          <w:szCs w:val="20"/>
        </w:rPr>
      </w:pPr>
      <w:r w:rsidRPr="00E96E77">
        <w:rPr>
          <w:rFonts w:asciiTheme="minorHAnsi" w:hAnsiTheme="minorHAnsi" w:cstheme="minorHAnsi"/>
          <w:sz w:val="20"/>
          <w:szCs w:val="20"/>
        </w:rPr>
        <w:t>Termin związania ofertą</w:t>
      </w:r>
    </w:p>
    <w:p w14:paraId="55C54C41" w14:textId="77777777" w:rsidR="00ED363E" w:rsidRPr="00E96E77" w:rsidRDefault="00ED363E" w:rsidP="00E96E77">
      <w:pPr>
        <w:pStyle w:val="Akapitzlist"/>
        <w:numPr>
          <w:ilvl w:val="0"/>
          <w:numId w:val="7"/>
        </w:numPr>
        <w:jc w:val="both"/>
        <w:rPr>
          <w:rFonts w:asciiTheme="minorHAnsi" w:hAnsiTheme="minorHAnsi" w:cstheme="minorHAnsi"/>
          <w:sz w:val="20"/>
          <w:szCs w:val="20"/>
        </w:rPr>
      </w:pPr>
      <w:r w:rsidRPr="00E96E77">
        <w:rPr>
          <w:rFonts w:asciiTheme="minorHAnsi" w:hAnsiTheme="minorHAnsi" w:cstheme="minorHAnsi"/>
          <w:sz w:val="20"/>
          <w:szCs w:val="20"/>
        </w:rPr>
        <w:t xml:space="preserve">Termin związania ofertą wynosi 30 dni i rozpoczyna się wraz z upływem terminu składania ofert. </w:t>
      </w:r>
    </w:p>
    <w:p w14:paraId="55C54C42" w14:textId="77777777" w:rsidR="00ED363E" w:rsidRPr="00E96E77" w:rsidRDefault="00ED363E" w:rsidP="00E96E77">
      <w:pPr>
        <w:pStyle w:val="Akapitzlist"/>
        <w:numPr>
          <w:ilvl w:val="0"/>
          <w:numId w:val="7"/>
        </w:numPr>
        <w:jc w:val="both"/>
        <w:rPr>
          <w:rFonts w:asciiTheme="minorHAnsi" w:hAnsiTheme="minorHAnsi" w:cstheme="minorHAnsi"/>
          <w:sz w:val="20"/>
          <w:szCs w:val="20"/>
        </w:rPr>
      </w:pPr>
      <w:r w:rsidRPr="00E96E77">
        <w:rPr>
          <w:rFonts w:asciiTheme="minorHAnsi" w:hAnsiTheme="minorHAnsi" w:cstheme="minorHAnsi"/>
          <w:sz w:val="20"/>
          <w:szCs w:val="20"/>
        </w:rPr>
        <w:t>Wykonawca samodzielnie lub na wniosek Zamawiającego może przedłużyć termin związania ofertą, z tym że Zamawiający może tylko raz, co najmniej na 3 dni przed upływem terminu związania ofertą, zwrócić się do Wykonawców o wyrażenie zgody na przedłużenie tego terminu o oznaczony okres, nie dłuższy jednak niż 30 dni.</w:t>
      </w:r>
    </w:p>
    <w:p w14:paraId="55C54C43" w14:textId="77777777" w:rsidR="003A6523" w:rsidRPr="00E96E77" w:rsidRDefault="00ED363E" w:rsidP="00E96E77">
      <w:pPr>
        <w:pStyle w:val="Akapitzlist"/>
        <w:numPr>
          <w:ilvl w:val="0"/>
          <w:numId w:val="7"/>
        </w:numPr>
        <w:jc w:val="both"/>
        <w:rPr>
          <w:rFonts w:asciiTheme="minorHAnsi" w:hAnsiTheme="minorHAnsi" w:cstheme="minorHAnsi"/>
          <w:sz w:val="20"/>
          <w:szCs w:val="20"/>
        </w:rPr>
      </w:pPr>
      <w:r w:rsidRPr="00E96E77">
        <w:rPr>
          <w:rFonts w:asciiTheme="minorHAnsi" w:hAnsiTheme="minorHAnsi" w:cstheme="minorHAnsi"/>
          <w:sz w:val="20"/>
          <w:szCs w:val="20"/>
        </w:rPr>
        <w:t>Odmowa wyrażenia zgody, o której mowa w ust. 2, nie powoduje utraty wadium</w:t>
      </w:r>
      <w:r w:rsidR="001A3C70" w:rsidRPr="00E96E77">
        <w:rPr>
          <w:rFonts w:asciiTheme="minorHAnsi" w:hAnsiTheme="minorHAnsi" w:cstheme="minorHAnsi"/>
          <w:sz w:val="20"/>
          <w:szCs w:val="20"/>
        </w:rPr>
        <w:t xml:space="preserve"> o ile jest wymagane w postępowaniu</w:t>
      </w:r>
      <w:r w:rsidRPr="00E96E77">
        <w:rPr>
          <w:rFonts w:asciiTheme="minorHAnsi" w:hAnsiTheme="minorHAnsi" w:cstheme="minorHAnsi"/>
          <w:sz w:val="20"/>
          <w:szCs w:val="20"/>
        </w:rPr>
        <w:t>.</w:t>
      </w:r>
    </w:p>
    <w:p w14:paraId="55C54C44" w14:textId="77777777" w:rsidR="00BD5934" w:rsidRPr="00E96E77" w:rsidRDefault="00BD5934" w:rsidP="00E96E77">
      <w:pPr>
        <w:pStyle w:val="Nagwek1"/>
        <w:ind w:left="431" w:hanging="431"/>
        <w:rPr>
          <w:rFonts w:asciiTheme="minorHAnsi" w:hAnsiTheme="minorHAnsi" w:cstheme="minorHAnsi"/>
          <w:sz w:val="20"/>
          <w:szCs w:val="20"/>
        </w:rPr>
      </w:pPr>
      <w:r w:rsidRPr="00E96E77">
        <w:rPr>
          <w:rFonts w:asciiTheme="minorHAnsi" w:hAnsiTheme="minorHAnsi" w:cstheme="minorHAnsi"/>
          <w:sz w:val="20"/>
          <w:szCs w:val="20"/>
        </w:rPr>
        <w:t>Tajemnica przedsiębiorstwa</w:t>
      </w:r>
    </w:p>
    <w:p w14:paraId="55C54C45" w14:textId="77777777" w:rsidR="0078072B" w:rsidRPr="00E96E77" w:rsidRDefault="0078072B" w:rsidP="00E96E77">
      <w:pPr>
        <w:pStyle w:val="Akapitzlist"/>
        <w:numPr>
          <w:ilvl w:val="0"/>
          <w:numId w:val="8"/>
        </w:numPr>
        <w:jc w:val="both"/>
        <w:rPr>
          <w:rFonts w:asciiTheme="minorHAnsi" w:hAnsiTheme="minorHAnsi" w:cstheme="minorHAnsi"/>
          <w:sz w:val="20"/>
          <w:szCs w:val="20"/>
        </w:rPr>
      </w:pPr>
      <w:r w:rsidRPr="00E96E77">
        <w:rPr>
          <w:rFonts w:asciiTheme="minorHAnsi" w:hAnsiTheme="minorHAnsi" w:cstheme="minorHAnsi"/>
          <w:sz w:val="20"/>
          <w:szCs w:val="20"/>
        </w:rPr>
        <w:t>Oferty składane w postępowaniu o zamówienie publiczne są jawne i mogą zostać udostępnione od chwili ich otwarcia, z wyjątkiem informacji stanowiących tajemnicę przedsiębiorstwa w rozumieniu art. 11 ust. 4 ustawy z dnia z dnia 16 kwietnia 1993 r. o zwalczaniu nieuczciwej konkurencji (Dz.U. z 2019 r., poz.  1010). Jeśli Wykonawca składając ofertę wraz z jej załącznikami zamierza zastrzec niektóre informacje w nich zawarte, zobowiązany jest nie później niż w terminie składania ofert, zastrzec w dokumentach składanych wraz z ofertą, że nie mogą one być udostępniane oraz wykazać (załączyć do oferty uzasadnienie), iż zastrzeżone informacje stanowią tajemnicę przedsiębiorstwa. Jeśli Wykonawca nie dopełni ww. obowiązków, Zamawiający będzie miał podstawę uznania, że zastrzeżenie tajemnicy przedsiębiorstwa jest bezskuteczne i w związku z tym potraktuje daną informację, jako niepodlegającą ochronie i niestanowiącą tajemnicy przedsiębiorstwa w rozumieniu ustawy z dnia 16 kwietnia 1993 r. o zwalczaniu nieuczciwej konkurencji (Dz.U. z 2019 r. poz. 1010).</w:t>
      </w:r>
    </w:p>
    <w:p w14:paraId="55C54C46" w14:textId="77777777" w:rsidR="0078072B" w:rsidRPr="00E96E77" w:rsidRDefault="0078072B" w:rsidP="00E96E77">
      <w:pPr>
        <w:pStyle w:val="Akapitzlist"/>
        <w:numPr>
          <w:ilvl w:val="0"/>
          <w:numId w:val="8"/>
        </w:numPr>
        <w:jc w:val="both"/>
        <w:rPr>
          <w:rFonts w:asciiTheme="minorHAnsi" w:hAnsiTheme="minorHAnsi" w:cstheme="minorHAnsi"/>
          <w:sz w:val="20"/>
          <w:szCs w:val="20"/>
        </w:rPr>
      </w:pPr>
      <w:r w:rsidRPr="00E96E77">
        <w:rPr>
          <w:rFonts w:asciiTheme="minorHAnsi" w:hAnsiTheme="minorHAnsi" w:cstheme="minorHAnsi"/>
          <w:sz w:val="20"/>
          <w:szCs w:val="20"/>
        </w:rPr>
        <w:lastRenderedPageBreak/>
        <w:t xml:space="preserve">Informacja stanowiąca tajemnicę przedsiębiorstwa powinna być wydzielona do odrębnego pliku, a plik opatrzony podpisem elektronicznym. </w:t>
      </w:r>
    </w:p>
    <w:p w14:paraId="55C54C47" w14:textId="6848985E" w:rsidR="0078072B" w:rsidRPr="00E96E77" w:rsidRDefault="0078072B" w:rsidP="00E96E77">
      <w:pPr>
        <w:pStyle w:val="Akapitzlist"/>
        <w:numPr>
          <w:ilvl w:val="0"/>
          <w:numId w:val="8"/>
        </w:numPr>
        <w:jc w:val="both"/>
        <w:rPr>
          <w:rFonts w:asciiTheme="minorHAnsi" w:hAnsiTheme="minorHAnsi" w:cstheme="minorHAnsi"/>
          <w:sz w:val="20"/>
          <w:szCs w:val="20"/>
        </w:rPr>
      </w:pPr>
      <w:r w:rsidRPr="00E96E77">
        <w:rPr>
          <w:rFonts w:asciiTheme="minorHAnsi" w:hAnsiTheme="minorHAnsi" w:cstheme="minorHAnsi"/>
          <w:sz w:val="20"/>
          <w:szCs w:val="20"/>
        </w:rPr>
        <w:t>Uzasadnienie dokonanego zastrzeżenia tajemnicy przedsiębiorstwa należy zawrzeć w</w:t>
      </w:r>
      <w:r w:rsidR="004C0802" w:rsidRPr="00E96E77">
        <w:rPr>
          <w:rFonts w:asciiTheme="minorHAnsi" w:hAnsiTheme="minorHAnsi" w:cstheme="minorHAnsi"/>
          <w:sz w:val="20"/>
          <w:szCs w:val="20"/>
        </w:rPr>
        <w:t> </w:t>
      </w:r>
      <w:r w:rsidRPr="00E96E77">
        <w:rPr>
          <w:rFonts w:asciiTheme="minorHAnsi" w:hAnsiTheme="minorHAnsi" w:cstheme="minorHAnsi"/>
          <w:sz w:val="20"/>
          <w:szCs w:val="20"/>
        </w:rPr>
        <w:t xml:space="preserve">odrębnym pliku </w:t>
      </w:r>
      <w:r w:rsidR="00243EC8" w:rsidRPr="00E96E77">
        <w:rPr>
          <w:rFonts w:asciiTheme="minorHAnsi" w:hAnsiTheme="minorHAnsi" w:cstheme="minorHAnsi"/>
          <w:sz w:val="20"/>
          <w:szCs w:val="20"/>
        </w:rPr>
        <w:t>opatrzonym podpisem</w:t>
      </w:r>
      <w:r w:rsidRPr="00E96E77">
        <w:rPr>
          <w:rFonts w:asciiTheme="minorHAnsi" w:hAnsiTheme="minorHAnsi" w:cstheme="minorHAnsi"/>
          <w:sz w:val="20"/>
          <w:szCs w:val="20"/>
        </w:rPr>
        <w:t>.</w:t>
      </w:r>
      <w:r w:rsidR="00243EC8" w:rsidRPr="00E96E77">
        <w:rPr>
          <w:rFonts w:asciiTheme="minorHAnsi" w:hAnsiTheme="minorHAnsi" w:cstheme="minorHAnsi"/>
          <w:sz w:val="20"/>
          <w:szCs w:val="20"/>
        </w:rPr>
        <w:t xml:space="preserve"> Dopuszcza się podpis w formie pisemnej lub w</w:t>
      </w:r>
      <w:r w:rsidR="004C0802" w:rsidRPr="00E96E77">
        <w:rPr>
          <w:rFonts w:asciiTheme="minorHAnsi" w:hAnsiTheme="minorHAnsi" w:cstheme="minorHAnsi"/>
          <w:sz w:val="20"/>
          <w:szCs w:val="20"/>
        </w:rPr>
        <w:t> </w:t>
      </w:r>
      <w:r w:rsidR="00243EC8" w:rsidRPr="00E96E77">
        <w:rPr>
          <w:rFonts w:asciiTheme="minorHAnsi" w:hAnsiTheme="minorHAnsi" w:cstheme="minorHAnsi"/>
          <w:sz w:val="20"/>
          <w:szCs w:val="20"/>
        </w:rPr>
        <w:t>formie elektronicznej.</w:t>
      </w:r>
    </w:p>
    <w:p w14:paraId="55C54C48" w14:textId="77777777" w:rsidR="00BD5934" w:rsidRPr="00E96E77" w:rsidRDefault="00BD5934" w:rsidP="00E96E77">
      <w:pPr>
        <w:rPr>
          <w:rFonts w:asciiTheme="minorHAnsi" w:hAnsiTheme="minorHAnsi" w:cstheme="minorHAnsi"/>
          <w:sz w:val="20"/>
          <w:szCs w:val="20"/>
        </w:rPr>
      </w:pPr>
    </w:p>
    <w:p w14:paraId="55C54C49" w14:textId="77777777" w:rsidR="007D2194" w:rsidRPr="00E96E77" w:rsidRDefault="007D2194" w:rsidP="00E96E77">
      <w:pPr>
        <w:pStyle w:val="Nagwek1"/>
        <w:ind w:left="431" w:hanging="431"/>
        <w:rPr>
          <w:rFonts w:asciiTheme="minorHAnsi" w:hAnsiTheme="minorHAnsi" w:cstheme="minorHAnsi"/>
          <w:sz w:val="20"/>
          <w:szCs w:val="20"/>
        </w:rPr>
      </w:pPr>
      <w:r w:rsidRPr="00E96E77">
        <w:rPr>
          <w:rFonts w:asciiTheme="minorHAnsi" w:hAnsiTheme="minorHAnsi" w:cstheme="minorHAnsi"/>
          <w:sz w:val="20"/>
          <w:szCs w:val="20"/>
        </w:rPr>
        <w:t>Termin realizacji umowy</w:t>
      </w:r>
    </w:p>
    <w:p w14:paraId="33CA296B" w14:textId="3215C2C2" w:rsidR="00843BEF" w:rsidRPr="00E96E77" w:rsidRDefault="008B3EDF" w:rsidP="00E96E77">
      <w:pPr>
        <w:ind w:left="431"/>
        <w:rPr>
          <w:rFonts w:asciiTheme="minorHAnsi" w:hAnsiTheme="minorHAnsi" w:cstheme="minorHAnsi"/>
          <w:sz w:val="20"/>
          <w:szCs w:val="20"/>
        </w:rPr>
      </w:pPr>
      <w:r w:rsidRPr="00E96E77">
        <w:rPr>
          <w:rFonts w:asciiTheme="minorHAnsi" w:hAnsiTheme="minorHAnsi" w:cstheme="minorHAnsi"/>
          <w:sz w:val="20"/>
          <w:szCs w:val="20"/>
        </w:rPr>
        <w:t xml:space="preserve">Zamawiający wymaga </w:t>
      </w:r>
      <w:r w:rsidR="008807E6" w:rsidRPr="00E96E77">
        <w:rPr>
          <w:rFonts w:asciiTheme="minorHAnsi" w:hAnsiTheme="minorHAnsi" w:cstheme="minorHAnsi"/>
          <w:sz w:val="20"/>
          <w:szCs w:val="20"/>
        </w:rPr>
        <w:t>realizacj</w:t>
      </w:r>
      <w:r w:rsidR="003C11B3" w:rsidRPr="00E96E77">
        <w:rPr>
          <w:rFonts w:asciiTheme="minorHAnsi" w:hAnsiTheme="minorHAnsi" w:cstheme="minorHAnsi"/>
          <w:sz w:val="20"/>
          <w:szCs w:val="20"/>
        </w:rPr>
        <w:t>i</w:t>
      </w:r>
      <w:r w:rsidR="008807E6" w:rsidRPr="00E96E77">
        <w:rPr>
          <w:rFonts w:asciiTheme="minorHAnsi" w:hAnsiTheme="minorHAnsi" w:cstheme="minorHAnsi"/>
          <w:sz w:val="20"/>
          <w:szCs w:val="20"/>
        </w:rPr>
        <w:t xml:space="preserve"> umowy</w:t>
      </w:r>
      <w:r w:rsidRPr="00E96E77">
        <w:rPr>
          <w:rFonts w:asciiTheme="minorHAnsi" w:hAnsiTheme="minorHAnsi" w:cstheme="minorHAnsi"/>
          <w:sz w:val="20"/>
          <w:szCs w:val="20"/>
        </w:rPr>
        <w:t xml:space="preserve"> </w:t>
      </w:r>
      <w:r w:rsidR="00A30CDC" w:rsidRPr="00E96E77">
        <w:rPr>
          <w:rFonts w:asciiTheme="minorHAnsi" w:hAnsiTheme="minorHAnsi" w:cstheme="minorHAnsi"/>
          <w:sz w:val="20"/>
          <w:szCs w:val="20"/>
        </w:rPr>
        <w:t>w</w:t>
      </w:r>
      <w:r w:rsidR="003C11B3" w:rsidRPr="00E96E77">
        <w:rPr>
          <w:rFonts w:asciiTheme="minorHAnsi" w:hAnsiTheme="minorHAnsi" w:cstheme="minorHAnsi"/>
          <w:sz w:val="20"/>
          <w:szCs w:val="20"/>
        </w:rPr>
        <w:t xml:space="preserve"> zakresie </w:t>
      </w:r>
      <w:r w:rsidR="004717B1" w:rsidRPr="00E96E77">
        <w:rPr>
          <w:rFonts w:asciiTheme="minorHAnsi" w:hAnsiTheme="minorHAnsi" w:cstheme="minorHAnsi"/>
          <w:sz w:val="20"/>
          <w:szCs w:val="20"/>
        </w:rPr>
        <w:t>wskazanym w ZO</w:t>
      </w:r>
      <w:r w:rsidR="00843BEF" w:rsidRPr="00E96E77">
        <w:rPr>
          <w:rFonts w:asciiTheme="minorHAnsi" w:hAnsiTheme="minorHAnsi" w:cstheme="minorHAnsi"/>
          <w:sz w:val="20"/>
          <w:szCs w:val="20"/>
        </w:rPr>
        <w:t xml:space="preserve"> oraz we wzorze umowy. </w:t>
      </w:r>
    </w:p>
    <w:p w14:paraId="55C54C4A" w14:textId="0D44FB48" w:rsidR="003A7B87" w:rsidRPr="00E96E77" w:rsidRDefault="00843BEF" w:rsidP="00E96E77">
      <w:pPr>
        <w:ind w:left="431"/>
        <w:rPr>
          <w:rFonts w:asciiTheme="minorHAnsi" w:hAnsiTheme="minorHAnsi" w:cstheme="minorHAnsi"/>
          <w:sz w:val="20"/>
          <w:szCs w:val="20"/>
        </w:rPr>
      </w:pPr>
      <w:r w:rsidRPr="00E96E77">
        <w:rPr>
          <w:rFonts w:asciiTheme="minorHAnsi" w:hAnsiTheme="minorHAnsi" w:cstheme="minorHAnsi"/>
          <w:sz w:val="20"/>
          <w:szCs w:val="20"/>
        </w:rPr>
        <w:t xml:space="preserve">Zamawiający zastrzega, że realizacja umowy </w:t>
      </w:r>
      <w:r w:rsidR="00D5062B" w:rsidRPr="00E96E77">
        <w:rPr>
          <w:rFonts w:asciiTheme="minorHAnsi" w:hAnsiTheme="minorHAnsi" w:cstheme="minorHAnsi"/>
          <w:b/>
          <w:bCs/>
          <w:sz w:val="20"/>
          <w:szCs w:val="20"/>
          <w:u w:val="single"/>
        </w:rPr>
        <w:t xml:space="preserve">w terminie </w:t>
      </w:r>
      <w:r w:rsidR="006E3275" w:rsidRPr="00E96E77">
        <w:rPr>
          <w:rFonts w:asciiTheme="minorHAnsi" w:hAnsiTheme="minorHAnsi" w:cstheme="minorHAnsi"/>
          <w:b/>
          <w:bCs/>
          <w:sz w:val="20"/>
          <w:szCs w:val="20"/>
          <w:u w:val="single"/>
        </w:rPr>
        <w:t>do 30 grudnia 2025 roku.</w:t>
      </w:r>
      <w:r w:rsidR="00D17BAD" w:rsidRPr="00E96E77">
        <w:rPr>
          <w:rFonts w:asciiTheme="minorHAnsi" w:hAnsiTheme="minorHAnsi" w:cstheme="minorHAnsi"/>
          <w:b/>
          <w:bCs/>
          <w:sz w:val="20"/>
          <w:szCs w:val="20"/>
          <w:u w:val="single"/>
        </w:rPr>
        <w:t xml:space="preserve"> </w:t>
      </w:r>
    </w:p>
    <w:p w14:paraId="55C54C4B" w14:textId="77777777" w:rsidR="002052DD" w:rsidRPr="00E96E77" w:rsidRDefault="002052DD" w:rsidP="00E96E77">
      <w:pPr>
        <w:rPr>
          <w:rFonts w:asciiTheme="minorHAnsi" w:hAnsiTheme="minorHAnsi" w:cstheme="minorHAnsi"/>
          <w:sz w:val="20"/>
          <w:szCs w:val="20"/>
          <w:highlight w:val="yellow"/>
        </w:rPr>
      </w:pPr>
    </w:p>
    <w:p w14:paraId="55C54C4C" w14:textId="77777777" w:rsidR="00AA74F8" w:rsidRPr="00E96E77" w:rsidRDefault="00E52FB8" w:rsidP="00E96E77">
      <w:pPr>
        <w:pStyle w:val="Nagwek1"/>
        <w:rPr>
          <w:rFonts w:asciiTheme="minorHAnsi" w:hAnsiTheme="minorHAnsi" w:cstheme="minorHAnsi"/>
          <w:sz w:val="20"/>
          <w:szCs w:val="20"/>
        </w:rPr>
      </w:pPr>
      <w:r w:rsidRPr="00E96E77">
        <w:rPr>
          <w:rFonts w:asciiTheme="minorHAnsi" w:hAnsiTheme="minorHAnsi" w:cstheme="minorHAnsi"/>
          <w:sz w:val="20"/>
          <w:szCs w:val="20"/>
        </w:rPr>
        <w:t xml:space="preserve">Wyłączenia </w:t>
      </w:r>
    </w:p>
    <w:p w14:paraId="55C54C4D" w14:textId="77777777" w:rsidR="00DC4FFD" w:rsidRPr="00E96E77" w:rsidRDefault="00DC4FFD" w:rsidP="00E96E77">
      <w:pPr>
        <w:pStyle w:val="Akapitzlist"/>
        <w:numPr>
          <w:ilvl w:val="0"/>
          <w:numId w:val="9"/>
        </w:numPr>
        <w:jc w:val="both"/>
        <w:rPr>
          <w:rFonts w:asciiTheme="minorHAnsi" w:hAnsiTheme="minorHAnsi" w:cstheme="minorHAnsi"/>
          <w:sz w:val="20"/>
          <w:szCs w:val="20"/>
        </w:rPr>
      </w:pPr>
      <w:r w:rsidRPr="00E96E77">
        <w:rPr>
          <w:rFonts w:asciiTheme="minorHAnsi" w:hAnsiTheme="minorHAnsi" w:cstheme="minorHAnsi"/>
          <w:sz w:val="20"/>
          <w:szCs w:val="20"/>
        </w:rPr>
        <w:t xml:space="preserve">udzielenie zamówienia nie mogą ubiegać się Wykonawcy </w:t>
      </w:r>
      <w:r w:rsidR="003266B8" w:rsidRPr="00E96E77">
        <w:rPr>
          <w:rFonts w:asciiTheme="minorHAnsi" w:hAnsiTheme="minorHAnsi" w:cstheme="minorHAnsi"/>
          <w:sz w:val="20"/>
          <w:szCs w:val="20"/>
        </w:rPr>
        <w:t xml:space="preserve">powiązani z Zamawiającym i/lub osobami wykonującymi czynności związane z przygotowaniem i przeprowadzeniem postępowania. Przez powiązania osobowe lub kapitałowe rozumie się </w:t>
      </w:r>
      <w:r w:rsidR="00E31AB4" w:rsidRPr="00E96E77">
        <w:rPr>
          <w:rFonts w:asciiTheme="minorHAnsi" w:hAnsiTheme="minorHAnsi" w:cstheme="minorHAnsi"/>
          <w:sz w:val="20"/>
          <w:szCs w:val="20"/>
        </w:rPr>
        <w:t>powiązania polegające na:</w:t>
      </w:r>
    </w:p>
    <w:p w14:paraId="55C54C4E" w14:textId="77777777" w:rsidR="00E31AB4" w:rsidRPr="00E96E77" w:rsidRDefault="00DC4FFD" w:rsidP="00E96E77">
      <w:pPr>
        <w:pStyle w:val="Akapitzlist"/>
        <w:numPr>
          <w:ilvl w:val="0"/>
          <w:numId w:val="1"/>
        </w:numPr>
        <w:jc w:val="both"/>
        <w:rPr>
          <w:rFonts w:asciiTheme="minorHAnsi" w:hAnsiTheme="minorHAnsi" w:cstheme="minorHAnsi"/>
          <w:sz w:val="20"/>
          <w:szCs w:val="20"/>
        </w:rPr>
      </w:pPr>
      <w:r w:rsidRPr="00E96E77">
        <w:rPr>
          <w:rFonts w:asciiTheme="minorHAnsi" w:hAnsiTheme="minorHAnsi" w:cstheme="minorHAnsi"/>
          <w:sz w:val="20"/>
          <w:szCs w:val="20"/>
        </w:rPr>
        <w:t xml:space="preserve">uczestniczeniu w spółce jako wspólnik spółki cywilnej lub spółki osobowej, posiadaniu co najmniej 10% udziałów lub akcji (o ile niższy próg nie wynika z przepisów prawa), pełnieniu funkcji członka organu nadzorczego lub zarządzającego, prokurenta, pełnomocnika, </w:t>
      </w:r>
    </w:p>
    <w:p w14:paraId="55C54C4F" w14:textId="77777777" w:rsidR="00E31AB4" w:rsidRPr="00E96E77" w:rsidRDefault="00DC4FFD" w:rsidP="00E96E77">
      <w:pPr>
        <w:pStyle w:val="Akapitzlist"/>
        <w:numPr>
          <w:ilvl w:val="0"/>
          <w:numId w:val="1"/>
        </w:numPr>
        <w:jc w:val="both"/>
        <w:rPr>
          <w:rFonts w:asciiTheme="minorHAnsi" w:hAnsiTheme="minorHAnsi" w:cstheme="minorHAnsi"/>
          <w:sz w:val="20"/>
          <w:szCs w:val="20"/>
        </w:rPr>
      </w:pPr>
      <w:r w:rsidRPr="00E96E77">
        <w:rPr>
          <w:rFonts w:asciiTheme="minorHAnsi" w:hAnsiTheme="minorHAnsi" w:cstheme="minorHAnsi"/>
          <w:sz w:val="20"/>
          <w:szCs w:val="20"/>
        </w:rPr>
        <w:t xml:space="preserve">pozostawaniu w związku małżeńskim, w stosunku pokrewieństwa lub powinowactwa w linii prostej, pokrewieństwa lub powinowactwa w linii bocznej do drugiego stopnia, lub związaniu z tytułu przysposobienia, opieki lub kurateli albo pozostawaniu we wspólnym pożyciu z wykonawcą, jego zastępcą prawnym lub członkami organów zarządzających lub organów nadzorczych wykonawców ubiegających się o udzielenie zamówienia, </w:t>
      </w:r>
    </w:p>
    <w:p w14:paraId="55C54C50" w14:textId="77777777" w:rsidR="00DC4FFD" w:rsidRPr="00E96E77" w:rsidRDefault="00DC4FFD" w:rsidP="00E96E77">
      <w:pPr>
        <w:pStyle w:val="Akapitzlist"/>
        <w:numPr>
          <w:ilvl w:val="0"/>
          <w:numId w:val="1"/>
        </w:numPr>
        <w:rPr>
          <w:rFonts w:asciiTheme="minorHAnsi" w:hAnsiTheme="minorHAnsi" w:cstheme="minorHAnsi"/>
          <w:sz w:val="20"/>
          <w:szCs w:val="20"/>
        </w:rPr>
      </w:pPr>
      <w:r w:rsidRPr="00E96E77">
        <w:rPr>
          <w:rFonts w:asciiTheme="minorHAnsi" w:hAnsiTheme="minorHAnsi" w:cstheme="minorHAnsi"/>
          <w:sz w:val="20"/>
          <w:szCs w:val="20"/>
        </w:rPr>
        <w:t>pozostawaniu z wykonawcą w takim stosunku prawnym lub faktycznym, że istnieje uzasadniona wątpliwość co do ich bezstronności lub niezależności w związku z postępowaniem o udzielenie zamówienia.</w:t>
      </w:r>
    </w:p>
    <w:p w14:paraId="55C54C51" w14:textId="77777777" w:rsidR="00DC4FFD" w:rsidRPr="00E96E77" w:rsidRDefault="00BC4A24" w:rsidP="00E96E77">
      <w:pPr>
        <w:pStyle w:val="Akapitzlist"/>
        <w:numPr>
          <w:ilvl w:val="0"/>
          <w:numId w:val="9"/>
        </w:numPr>
        <w:jc w:val="both"/>
        <w:rPr>
          <w:rFonts w:asciiTheme="minorHAnsi" w:hAnsiTheme="minorHAnsi" w:cstheme="minorHAnsi"/>
          <w:sz w:val="20"/>
          <w:szCs w:val="20"/>
        </w:rPr>
      </w:pPr>
      <w:r w:rsidRPr="00E96E77">
        <w:rPr>
          <w:rFonts w:asciiTheme="minorHAnsi" w:hAnsiTheme="minorHAnsi" w:cstheme="minorHAnsi"/>
          <w:sz w:val="20"/>
          <w:szCs w:val="20"/>
        </w:rPr>
        <w:t>Zamówienie nie może zostać udzielone podmiotom, wobec których zachodzi jakakolwiek z okoliczności wskazanych w art. 7 ustawy z dnia 13 kwietnia 2022 r. o szczególnych rozwiązaniach w zakresie przeciwdziałania wspieraniu agresji na Ukrainę oraz służących ochronie bezpieczeństwa narodowego.</w:t>
      </w:r>
    </w:p>
    <w:p w14:paraId="55C54C52" w14:textId="77777777" w:rsidR="00011AFE" w:rsidRPr="00E96E77" w:rsidRDefault="00011AFE" w:rsidP="00E96E77">
      <w:pPr>
        <w:pStyle w:val="Nagwek1"/>
        <w:rPr>
          <w:rFonts w:asciiTheme="minorHAnsi" w:hAnsiTheme="minorHAnsi" w:cstheme="minorHAnsi"/>
          <w:sz w:val="20"/>
          <w:szCs w:val="20"/>
        </w:rPr>
      </w:pPr>
      <w:r w:rsidRPr="00E96E77">
        <w:rPr>
          <w:rFonts w:asciiTheme="minorHAnsi" w:hAnsiTheme="minorHAnsi" w:cstheme="minorHAnsi"/>
          <w:sz w:val="20"/>
          <w:szCs w:val="20"/>
        </w:rPr>
        <w:t>Wspólne ubieganie się o zamówienie</w:t>
      </w:r>
    </w:p>
    <w:p w14:paraId="55C54C53" w14:textId="77777777" w:rsidR="006D2009" w:rsidRPr="00E96E77" w:rsidRDefault="006D2009" w:rsidP="00E96E77">
      <w:pPr>
        <w:rPr>
          <w:rFonts w:asciiTheme="minorHAnsi" w:hAnsiTheme="minorHAnsi" w:cstheme="minorHAnsi"/>
          <w:sz w:val="20"/>
          <w:szCs w:val="20"/>
        </w:rPr>
      </w:pPr>
      <w:r w:rsidRPr="00E96E77">
        <w:rPr>
          <w:rFonts w:asciiTheme="minorHAnsi" w:hAnsiTheme="minorHAnsi" w:cstheme="minorHAnsi"/>
          <w:sz w:val="20"/>
          <w:szCs w:val="20"/>
        </w:rPr>
        <w:t xml:space="preserve">Wykonawcy mogą wspólnie ubiegać się o udzielenie zamówienia (np. konsorcjum, spółka cywilna), pod warunkiem, że: </w:t>
      </w:r>
    </w:p>
    <w:p w14:paraId="55C54C54" w14:textId="77777777" w:rsidR="006D2009" w:rsidRPr="00E96E77" w:rsidRDefault="006D2009" w:rsidP="00E96E77">
      <w:pPr>
        <w:pStyle w:val="Akapitzlist"/>
        <w:numPr>
          <w:ilvl w:val="0"/>
          <w:numId w:val="10"/>
        </w:numPr>
        <w:jc w:val="both"/>
        <w:rPr>
          <w:rFonts w:asciiTheme="minorHAnsi" w:hAnsiTheme="minorHAnsi" w:cstheme="minorHAnsi"/>
          <w:sz w:val="20"/>
          <w:szCs w:val="20"/>
        </w:rPr>
      </w:pPr>
      <w:r w:rsidRPr="00E96E77">
        <w:rPr>
          <w:rFonts w:asciiTheme="minorHAnsi" w:hAnsiTheme="minorHAnsi" w:cstheme="minorHAnsi"/>
          <w:sz w:val="20"/>
          <w:szCs w:val="20"/>
        </w:rPr>
        <w:t xml:space="preserve">Upoważnią jednego spośród siebie, jako przedstawiciela pozostałych (wyznaczą pełnomocnika) do reprezentowania w postępowaniu albo do reprezentowania w postępowaniu i zawarcia umowy, a pełnomocnictwo do pełnienia tej funkcji - wystawione zgodnie z wymogami ustawowymi, podpisane przez prawnie upoważnionych przedstawicieli każdego z partnerów - powinno być dołączone do oferty - dotyczy konsorcjum. </w:t>
      </w:r>
    </w:p>
    <w:p w14:paraId="55C54C55" w14:textId="77777777" w:rsidR="006D2009" w:rsidRPr="00E96E77" w:rsidRDefault="006D2009" w:rsidP="00E96E77">
      <w:pPr>
        <w:pStyle w:val="Akapitzlist"/>
        <w:numPr>
          <w:ilvl w:val="0"/>
          <w:numId w:val="10"/>
        </w:numPr>
        <w:jc w:val="both"/>
        <w:rPr>
          <w:rFonts w:asciiTheme="minorHAnsi" w:hAnsiTheme="minorHAnsi" w:cstheme="minorHAnsi"/>
          <w:sz w:val="20"/>
          <w:szCs w:val="20"/>
        </w:rPr>
      </w:pPr>
      <w:r w:rsidRPr="00E96E77">
        <w:rPr>
          <w:rFonts w:asciiTheme="minorHAnsi" w:hAnsiTheme="minorHAnsi" w:cstheme="minorHAnsi"/>
          <w:sz w:val="20"/>
          <w:szCs w:val="20"/>
        </w:rPr>
        <w:t>W przypadku przedsiębiorców prowadzących działalność w formie spółki cywilnej powinni ustanowić pełnomocnika do reprezentowania ich w postępowaniu i zawarcia umowy, lub przedłożyć umowę spółki/uchwałę wspólników określające zakres uprawnień do reprezentowania spółki przez wspólników stosowanie do postanowień art. 865 KC.</w:t>
      </w:r>
    </w:p>
    <w:p w14:paraId="55C54C56" w14:textId="77777777" w:rsidR="006D2009" w:rsidRPr="00E96E77" w:rsidRDefault="006D2009" w:rsidP="00E96E77">
      <w:pPr>
        <w:pStyle w:val="Akapitzlist"/>
        <w:numPr>
          <w:ilvl w:val="0"/>
          <w:numId w:val="10"/>
        </w:numPr>
        <w:jc w:val="both"/>
        <w:rPr>
          <w:rFonts w:asciiTheme="minorHAnsi" w:hAnsiTheme="minorHAnsi" w:cstheme="minorHAnsi"/>
          <w:sz w:val="20"/>
          <w:szCs w:val="20"/>
        </w:rPr>
      </w:pPr>
      <w:r w:rsidRPr="00E96E77">
        <w:rPr>
          <w:rFonts w:asciiTheme="minorHAnsi" w:hAnsiTheme="minorHAnsi" w:cstheme="minorHAnsi"/>
          <w:sz w:val="20"/>
          <w:szCs w:val="20"/>
        </w:rPr>
        <w:t>Treść pełnomocnictwa powinna dokładnie określać zakres umocowania. Wszelka korespondencja, zawarcie umowy oraz rozliczenia dokonywane będą wyłącznie z wyznaczonym pełnomocnikiem.</w:t>
      </w:r>
    </w:p>
    <w:p w14:paraId="55C54C57" w14:textId="77777777" w:rsidR="006D2009" w:rsidRPr="00E96E77" w:rsidRDefault="006D2009" w:rsidP="00E96E77">
      <w:pPr>
        <w:pStyle w:val="Akapitzlist"/>
        <w:numPr>
          <w:ilvl w:val="0"/>
          <w:numId w:val="10"/>
        </w:numPr>
        <w:jc w:val="both"/>
        <w:rPr>
          <w:rFonts w:asciiTheme="minorHAnsi" w:hAnsiTheme="minorHAnsi" w:cstheme="minorHAnsi"/>
          <w:sz w:val="20"/>
          <w:szCs w:val="20"/>
        </w:rPr>
      </w:pPr>
      <w:r w:rsidRPr="00E96E77">
        <w:rPr>
          <w:rFonts w:asciiTheme="minorHAnsi" w:hAnsiTheme="minorHAnsi" w:cstheme="minorHAnsi"/>
          <w:sz w:val="20"/>
          <w:szCs w:val="20"/>
        </w:rPr>
        <w:t xml:space="preserve">Oferta winna być podpisana przez każdego partnera konsorcjum/wspólnika spółki cywilnej lub przez ustanowionego pełnomocnika. </w:t>
      </w:r>
    </w:p>
    <w:p w14:paraId="55C54C58" w14:textId="77777777" w:rsidR="006D2009" w:rsidRPr="00E96E77" w:rsidRDefault="006D2009" w:rsidP="00E96E77">
      <w:pPr>
        <w:pStyle w:val="Akapitzlist"/>
        <w:numPr>
          <w:ilvl w:val="0"/>
          <w:numId w:val="10"/>
        </w:numPr>
        <w:jc w:val="both"/>
        <w:rPr>
          <w:rFonts w:asciiTheme="minorHAnsi" w:hAnsiTheme="minorHAnsi" w:cstheme="minorHAnsi"/>
          <w:sz w:val="20"/>
          <w:szCs w:val="20"/>
        </w:rPr>
      </w:pPr>
      <w:r w:rsidRPr="00E96E77">
        <w:rPr>
          <w:rFonts w:asciiTheme="minorHAnsi" w:hAnsiTheme="minorHAnsi" w:cstheme="minorHAnsi"/>
          <w:sz w:val="20"/>
          <w:szCs w:val="20"/>
        </w:rPr>
        <w:t xml:space="preserve">Ustanowiony pełnomocnik winien być upoważniony do zaciągania zobowiązań i płatności w imieniu każdego partnera, na rzecz każdego z partnerów oraz do wyłącznego występowania w realizacji umowy - dotyczy konsorcjum. </w:t>
      </w:r>
    </w:p>
    <w:p w14:paraId="55C54C59" w14:textId="77777777" w:rsidR="006D2009" w:rsidRPr="00E96E77" w:rsidRDefault="006D2009" w:rsidP="00E96E77">
      <w:pPr>
        <w:pStyle w:val="Akapitzlist"/>
        <w:numPr>
          <w:ilvl w:val="0"/>
          <w:numId w:val="10"/>
        </w:numPr>
        <w:jc w:val="both"/>
        <w:rPr>
          <w:rFonts w:asciiTheme="minorHAnsi" w:hAnsiTheme="minorHAnsi" w:cstheme="minorHAnsi"/>
          <w:sz w:val="20"/>
          <w:szCs w:val="20"/>
        </w:rPr>
      </w:pPr>
      <w:r w:rsidRPr="00E96E77">
        <w:rPr>
          <w:rFonts w:asciiTheme="minorHAnsi" w:hAnsiTheme="minorHAnsi" w:cstheme="minorHAnsi"/>
          <w:sz w:val="20"/>
          <w:szCs w:val="20"/>
        </w:rPr>
        <w:t>Każdy z Wykonawców składających wspólną ofertę winien spełnić warunki określone w pkt 12 Zapytania Ofertowego.</w:t>
      </w:r>
    </w:p>
    <w:p w14:paraId="55C54C5A" w14:textId="4BE931C4" w:rsidR="006D2009" w:rsidRPr="00E96E77" w:rsidRDefault="006D2009" w:rsidP="00E96E77">
      <w:pPr>
        <w:pStyle w:val="Akapitzlist"/>
        <w:numPr>
          <w:ilvl w:val="0"/>
          <w:numId w:val="10"/>
        </w:numPr>
        <w:jc w:val="both"/>
        <w:rPr>
          <w:rFonts w:asciiTheme="minorHAnsi" w:hAnsiTheme="minorHAnsi" w:cstheme="minorHAnsi"/>
          <w:sz w:val="20"/>
          <w:szCs w:val="20"/>
        </w:rPr>
      </w:pPr>
      <w:r w:rsidRPr="00E96E77">
        <w:rPr>
          <w:rFonts w:asciiTheme="minorHAnsi" w:hAnsiTheme="minorHAnsi" w:cstheme="minorHAnsi"/>
          <w:sz w:val="20"/>
          <w:szCs w:val="20"/>
        </w:rPr>
        <w:t xml:space="preserve">Warunki określone w pkt 5 Zapytania ofertowego muszą być spełnione łącznie przez wszystkich członków konsorcjum. </w:t>
      </w:r>
    </w:p>
    <w:p w14:paraId="55C54C5B" w14:textId="77777777" w:rsidR="006D2009" w:rsidRPr="00E96E77" w:rsidRDefault="006D2009" w:rsidP="00E96E77">
      <w:pPr>
        <w:pStyle w:val="Akapitzlist"/>
        <w:numPr>
          <w:ilvl w:val="0"/>
          <w:numId w:val="10"/>
        </w:numPr>
        <w:jc w:val="both"/>
        <w:rPr>
          <w:rFonts w:asciiTheme="minorHAnsi" w:hAnsiTheme="minorHAnsi" w:cstheme="minorHAnsi"/>
          <w:sz w:val="20"/>
          <w:szCs w:val="20"/>
        </w:rPr>
      </w:pPr>
      <w:r w:rsidRPr="00E96E77">
        <w:rPr>
          <w:rFonts w:asciiTheme="minorHAnsi" w:hAnsiTheme="minorHAnsi" w:cstheme="minorHAnsi"/>
          <w:sz w:val="20"/>
          <w:szCs w:val="20"/>
        </w:rPr>
        <w:t>Wykonawcy występujący wspólnie ponoszą solidarną odpowiedzialność wobec Zamawiającego za wykonanie umowy i wniesienie zabezpieczenia należytego wykonania umowy.</w:t>
      </w:r>
    </w:p>
    <w:p w14:paraId="55C54C5C" w14:textId="77777777" w:rsidR="006D2009" w:rsidRPr="00E96E77" w:rsidRDefault="006D2009" w:rsidP="00E96E77">
      <w:pPr>
        <w:pStyle w:val="Akapitzlist"/>
        <w:numPr>
          <w:ilvl w:val="0"/>
          <w:numId w:val="10"/>
        </w:numPr>
        <w:jc w:val="both"/>
        <w:rPr>
          <w:rFonts w:asciiTheme="minorHAnsi" w:hAnsiTheme="minorHAnsi" w:cstheme="minorHAnsi"/>
          <w:sz w:val="20"/>
          <w:szCs w:val="20"/>
        </w:rPr>
      </w:pPr>
      <w:r w:rsidRPr="00E96E77">
        <w:rPr>
          <w:rFonts w:asciiTheme="minorHAnsi" w:hAnsiTheme="minorHAnsi" w:cstheme="minorHAnsi"/>
          <w:sz w:val="20"/>
          <w:szCs w:val="20"/>
        </w:rPr>
        <w:t xml:space="preserve">W przypadku wyboru oferty złożonej przez konsorcjum, członkowie konsorcjum przed podpisaniem umowy, na żądanie Zamawiającego, zobowiązani będą do przedłożenia umowy regulującej współpracę Wykonawców - członków konsorcjum. </w:t>
      </w:r>
    </w:p>
    <w:p w14:paraId="55C54C5D" w14:textId="77777777" w:rsidR="006D2009" w:rsidRPr="00E96E77" w:rsidRDefault="006D2009" w:rsidP="00E96E77">
      <w:pPr>
        <w:pStyle w:val="Akapitzlist"/>
        <w:numPr>
          <w:ilvl w:val="0"/>
          <w:numId w:val="10"/>
        </w:numPr>
        <w:jc w:val="both"/>
        <w:rPr>
          <w:rFonts w:asciiTheme="minorHAnsi" w:hAnsiTheme="minorHAnsi" w:cstheme="minorHAnsi"/>
          <w:sz w:val="20"/>
          <w:szCs w:val="20"/>
        </w:rPr>
      </w:pPr>
      <w:r w:rsidRPr="00E96E77">
        <w:rPr>
          <w:rFonts w:asciiTheme="minorHAnsi" w:hAnsiTheme="minorHAnsi" w:cstheme="minorHAnsi"/>
          <w:sz w:val="20"/>
          <w:szCs w:val="20"/>
        </w:rPr>
        <w:t>Po złożeniu oferty zmiany w składzie konsorcjum nie są dopuszczalne.</w:t>
      </w:r>
    </w:p>
    <w:p w14:paraId="55C54C5E" w14:textId="77777777" w:rsidR="00A808F0" w:rsidRPr="00E96E77" w:rsidRDefault="00A808F0" w:rsidP="00E96E77">
      <w:pPr>
        <w:pStyle w:val="Nagwek1"/>
        <w:rPr>
          <w:rFonts w:asciiTheme="minorHAnsi" w:hAnsiTheme="minorHAnsi" w:cstheme="minorHAnsi"/>
          <w:sz w:val="20"/>
          <w:szCs w:val="20"/>
        </w:rPr>
      </w:pPr>
      <w:r w:rsidRPr="00E96E77">
        <w:rPr>
          <w:rFonts w:asciiTheme="minorHAnsi" w:hAnsiTheme="minorHAnsi" w:cstheme="minorHAnsi"/>
          <w:sz w:val="20"/>
          <w:szCs w:val="20"/>
        </w:rPr>
        <w:lastRenderedPageBreak/>
        <w:t>Określenie warunków istotnych zmian umowy zawartej w wyniku przeprowadzonego postępowania o udzielenie zamówienia</w:t>
      </w:r>
    </w:p>
    <w:p w14:paraId="55C54C5F" w14:textId="3FE84335" w:rsidR="00A808F0" w:rsidRPr="00E96E77" w:rsidRDefault="00A808F0" w:rsidP="00E96E77">
      <w:pPr>
        <w:jc w:val="both"/>
        <w:rPr>
          <w:rFonts w:asciiTheme="minorHAnsi" w:hAnsiTheme="minorHAnsi" w:cstheme="minorHAnsi"/>
          <w:sz w:val="20"/>
          <w:szCs w:val="20"/>
        </w:rPr>
      </w:pPr>
      <w:r w:rsidRPr="00E96E77">
        <w:rPr>
          <w:rFonts w:asciiTheme="minorHAnsi" w:hAnsiTheme="minorHAnsi" w:cstheme="minorHAnsi"/>
          <w:sz w:val="20"/>
          <w:szCs w:val="20"/>
        </w:rPr>
        <w:t xml:space="preserve">Zamawiający informuje, że warunki istotnych zmian umowy </w:t>
      </w:r>
      <w:r w:rsidR="00006B28" w:rsidRPr="00E96E77">
        <w:rPr>
          <w:rFonts w:asciiTheme="minorHAnsi" w:hAnsiTheme="minorHAnsi" w:cstheme="minorHAnsi"/>
          <w:sz w:val="20"/>
          <w:szCs w:val="20"/>
        </w:rPr>
        <w:t>zostały określone we wzor</w:t>
      </w:r>
      <w:r w:rsidR="00A06FCF" w:rsidRPr="00E96E77">
        <w:rPr>
          <w:rFonts w:asciiTheme="minorHAnsi" w:hAnsiTheme="minorHAnsi" w:cstheme="minorHAnsi"/>
          <w:sz w:val="20"/>
          <w:szCs w:val="20"/>
        </w:rPr>
        <w:t>ach</w:t>
      </w:r>
      <w:r w:rsidR="00006B28" w:rsidRPr="00E96E77">
        <w:rPr>
          <w:rFonts w:asciiTheme="minorHAnsi" w:hAnsiTheme="minorHAnsi" w:cstheme="minorHAnsi"/>
          <w:sz w:val="20"/>
          <w:szCs w:val="20"/>
        </w:rPr>
        <w:t xml:space="preserve"> um</w:t>
      </w:r>
      <w:r w:rsidR="00A06FCF" w:rsidRPr="00E96E77">
        <w:rPr>
          <w:rFonts w:asciiTheme="minorHAnsi" w:hAnsiTheme="minorHAnsi" w:cstheme="minorHAnsi"/>
          <w:sz w:val="20"/>
          <w:szCs w:val="20"/>
        </w:rPr>
        <w:t>ów</w:t>
      </w:r>
      <w:r w:rsidR="00006B28" w:rsidRPr="00E96E77">
        <w:rPr>
          <w:rFonts w:asciiTheme="minorHAnsi" w:hAnsiTheme="minorHAnsi" w:cstheme="minorHAnsi"/>
          <w:sz w:val="20"/>
          <w:szCs w:val="20"/>
        </w:rPr>
        <w:t xml:space="preserve"> stanowiąc</w:t>
      </w:r>
      <w:r w:rsidR="00A06FCF" w:rsidRPr="00E96E77">
        <w:rPr>
          <w:rFonts w:asciiTheme="minorHAnsi" w:hAnsiTheme="minorHAnsi" w:cstheme="minorHAnsi"/>
          <w:sz w:val="20"/>
          <w:szCs w:val="20"/>
        </w:rPr>
        <w:t>ych</w:t>
      </w:r>
      <w:r w:rsidR="00006B28" w:rsidRPr="00E96E77">
        <w:rPr>
          <w:rFonts w:asciiTheme="minorHAnsi" w:hAnsiTheme="minorHAnsi" w:cstheme="minorHAnsi"/>
          <w:sz w:val="20"/>
          <w:szCs w:val="20"/>
        </w:rPr>
        <w:t xml:space="preserve"> załącznik do Zapytania Ofertowego. </w:t>
      </w:r>
    </w:p>
    <w:p w14:paraId="55C54C60" w14:textId="77777777" w:rsidR="00014113" w:rsidRPr="00E96E77" w:rsidRDefault="00014113" w:rsidP="00E96E77">
      <w:pPr>
        <w:pStyle w:val="Nagwek1"/>
        <w:rPr>
          <w:rFonts w:asciiTheme="minorHAnsi" w:hAnsiTheme="minorHAnsi" w:cstheme="minorHAnsi"/>
          <w:sz w:val="20"/>
          <w:szCs w:val="20"/>
        </w:rPr>
      </w:pPr>
      <w:r w:rsidRPr="00E96E77">
        <w:rPr>
          <w:rFonts w:asciiTheme="minorHAnsi" w:hAnsiTheme="minorHAnsi" w:cstheme="minorHAnsi"/>
          <w:sz w:val="20"/>
          <w:szCs w:val="20"/>
        </w:rPr>
        <w:t>Formalności poprzedzające zawarcie umowy</w:t>
      </w:r>
    </w:p>
    <w:p w14:paraId="55C54C62" w14:textId="77777777" w:rsidR="0059181D" w:rsidRPr="00E96E77" w:rsidRDefault="0059181D" w:rsidP="00E96E77">
      <w:pPr>
        <w:pStyle w:val="Akapitzlist"/>
        <w:numPr>
          <w:ilvl w:val="0"/>
          <w:numId w:val="11"/>
        </w:numPr>
        <w:jc w:val="both"/>
        <w:rPr>
          <w:rFonts w:asciiTheme="minorHAnsi" w:hAnsiTheme="minorHAnsi" w:cstheme="minorHAnsi"/>
          <w:sz w:val="20"/>
          <w:szCs w:val="20"/>
        </w:rPr>
      </w:pPr>
      <w:r w:rsidRPr="00E96E77">
        <w:rPr>
          <w:rFonts w:asciiTheme="minorHAnsi" w:hAnsiTheme="minorHAnsi" w:cstheme="minorHAnsi"/>
          <w:sz w:val="20"/>
          <w:szCs w:val="20"/>
        </w:rPr>
        <w:t xml:space="preserve">Wykonawca, którego oferta zostanie wybrana jako najkorzystniejsza, zobowiązany będzie do podpisania umowy, której wzór stanowi załącznik do niniejszego zapytania ofertowego. </w:t>
      </w:r>
    </w:p>
    <w:p w14:paraId="55C54C63" w14:textId="77777777" w:rsidR="0059181D" w:rsidRPr="00E96E77" w:rsidRDefault="0059181D" w:rsidP="00E96E77">
      <w:pPr>
        <w:pStyle w:val="Akapitzlist"/>
        <w:numPr>
          <w:ilvl w:val="0"/>
          <w:numId w:val="11"/>
        </w:numPr>
        <w:jc w:val="both"/>
        <w:rPr>
          <w:rFonts w:asciiTheme="minorHAnsi" w:hAnsiTheme="minorHAnsi" w:cstheme="minorHAnsi"/>
          <w:sz w:val="20"/>
          <w:szCs w:val="20"/>
        </w:rPr>
      </w:pPr>
      <w:r w:rsidRPr="00E96E77">
        <w:rPr>
          <w:rFonts w:asciiTheme="minorHAnsi" w:hAnsiTheme="minorHAnsi" w:cstheme="minorHAnsi"/>
          <w:sz w:val="20"/>
          <w:szCs w:val="20"/>
        </w:rPr>
        <w:t>Umowa z wybranym Wykonawcą zostanie zawarta w miejscu i terminie określonym przez Zamawiającego. Nieusprawiedliwione niestawienie się przez Wykonawcę w wyznaczonym terminie do podpisania umowy uznaje się za odstąpienie od zawarcia umowy, co upoważni Zamawiającego do podpisania umowy z kolejnym Wykonawcą, który w postępowaniu o udzielenie zamówienia uzyskał kolejną najwyższą liczbę punktów.</w:t>
      </w:r>
    </w:p>
    <w:p w14:paraId="55C54C64" w14:textId="77777777" w:rsidR="0059181D" w:rsidRPr="00E96E77" w:rsidRDefault="0059181D" w:rsidP="00E96E77">
      <w:pPr>
        <w:jc w:val="both"/>
        <w:rPr>
          <w:rFonts w:asciiTheme="minorHAnsi" w:hAnsiTheme="minorHAnsi" w:cstheme="minorHAnsi"/>
          <w:sz w:val="20"/>
          <w:szCs w:val="20"/>
        </w:rPr>
      </w:pPr>
    </w:p>
    <w:p w14:paraId="55C54C65" w14:textId="77777777" w:rsidR="00B0152E" w:rsidRPr="00E96E77" w:rsidRDefault="00B0152E" w:rsidP="00E96E77">
      <w:pPr>
        <w:pStyle w:val="Nagwek1"/>
        <w:rPr>
          <w:rFonts w:asciiTheme="minorHAnsi" w:hAnsiTheme="minorHAnsi" w:cstheme="minorHAnsi"/>
          <w:sz w:val="20"/>
          <w:szCs w:val="20"/>
        </w:rPr>
      </w:pPr>
      <w:r w:rsidRPr="00E96E77">
        <w:rPr>
          <w:rFonts w:asciiTheme="minorHAnsi" w:hAnsiTheme="minorHAnsi" w:cstheme="minorHAnsi"/>
          <w:sz w:val="20"/>
          <w:szCs w:val="20"/>
        </w:rPr>
        <w:t>Wadium</w:t>
      </w:r>
    </w:p>
    <w:p w14:paraId="2C4705A1" w14:textId="354E422A" w:rsidR="002521F8" w:rsidRPr="00E96E77" w:rsidRDefault="00D5062B" w:rsidP="00E96E77">
      <w:pPr>
        <w:pStyle w:val="Akapitzlist"/>
        <w:ind w:left="284"/>
        <w:jc w:val="both"/>
        <w:rPr>
          <w:rFonts w:asciiTheme="minorHAnsi" w:hAnsiTheme="minorHAnsi" w:cstheme="minorHAnsi"/>
          <w:sz w:val="20"/>
          <w:szCs w:val="20"/>
        </w:rPr>
      </w:pPr>
      <w:r w:rsidRPr="00E96E77">
        <w:rPr>
          <w:rFonts w:asciiTheme="minorHAnsi" w:hAnsiTheme="minorHAnsi" w:cstheme="minorHAnsi"/>
          <w:sz w:val="20"/>
          <w:szCs w:val="20"/>
        </w:rPr>
        <w:t xml:space="preserve">Zamawiający nie wymaga wniesienia wadium. </w:t>
      </w:r>
      <w:r w:rsidR="002521F8" w:rsidRPr="00E96E77">
        <w:rPr>
          <w:rFonts w:asciiTheme="minorHAnsi" w:hAnsiTheme="minorHAnsi" w:cstheme="minorHAnsi"/>
          <w:sz w:val="20"/>
          <w:szCs w:val="20"/>
        </w:rPr>
        <w:t xml:space="preserve"> </w:t>
      </w:r>
    </w:p>
    <w:p w14:paraId="55C54C67" w14:textId="77777777" w:rsidR="0036770F" w:rsidRPr="00E96E77" w:rsidRDefault="0036770F" w:rsidP="00E96E77">
      <w:pPr>
        <w:pStyle w:val="Nagwek1"/>
        <w:rPr>
          <w:rFonts w:asciiTheme="minorHAnsi" w:hAnsiTheme="minorHAnsi" w:cstheme="minorHAnsi"/>
          <w:sz w:val="20"/>
          <w:szCs w:val="20"/>
        </w:rPr>
      </w:pPr>
      <w:r w:rsidRPr="00E96E77">
        <w:rPr>
          <w:rFonts w:asciiTheme="minorHAnsi" w:hAnsiTheme="minorHAnsi" w:cstheme="minorHAnsi"/>
          <w:sz w:val="20"/>
          <w:szCs w:val="20"/>
        </w:rPr>
        <w:t>Informacja o możliwości składania ofert częściowych i wariantowych</w:t>
      </w:r>
    </w:p>
    <w:p w14:paraId="55C54C68" w14:textId="796439C8" w:rsidR="005B4E2D" w:rsidRPr="00E96E77" w:rsidRDefault="005B4E2D" w:rsidP="00E96E77">
      <w:pPr>
        <w:pStyle w:val="Akapitzlist"/>
        <w:numPr>
          <w:ilvl w:val="0"/>
          <w:numId w:val="12"/>
        </w:numPr>
        <w:rPr>
          <w:rFonts w:asciiTheme="minorHAnsi" w:hAnsiTheme="minorHAnsi" w:cstheme="minorHAnsi"/>
          <w:sz w:val="20"/>
          <w:szCs w:val="20"/>
        </w:rPr>
      </w:pPr>
      <w:r w:rsidRPr="00E96E77">
        <w:rPr>
          <w:rFonts w:asciiTheme="minorHAnsi" w:hAnsiTheme="minorHAnsi" w:cstheme="minorHAnsi"/>
          <w:sz w:val="20"/>
          <w:szCs w:val="20"/>
        </w:rPr>
        <w:t xml:space="preserve">Zamawiający </w:t>
      </w:r>
      <w:r w:rsidR="00D17BAD" w:rsidRPr="00E96E77">
        <w:rPr>
          <w:rFonts w:asciiTheme="minorHAnsi" w:hAnsiTheme="minorHAnsi" w:cstheme="minorHAnsi"/>
          <w:sz w:val="20"/>
          <w:szCs w:val="20"/>
        </w:rPr>
        <w:t xml:space="preserve">nie </w:t>
      </w:r>
      <w:r w:rsidRPr="00E96E77">
        <w:rPr>
          <w:rFonts w:asciiTheme="minorHAnsi" w:hAnsiTheme="minorHAnsi" w:cstheme="minorHAnsi"/>
          <w:sz w:val="20"/>
          <w:szCs w:val="20"/>
        </w:rPr>
        <w:t>dopuszcza możliwoś</w:t>
      </w:r>
      <w:r w:rsidR="00D106BB" w:rsidRPr="00E96E77">
        <w:rPr>
          <w:rFonts w:asciiTheme="minorHAnsi" w:hAnsiTheme="minorHAnsi" w:cstheme="minorHAnsi"/>
          <w:sz w:val="20"/>
          <w:szCs w:val="20"/>
        </w:rPr>
        <w:t xml:space="preserve">ć </w:t>
      </w:r>
      <w:r w:rsidRPr="00E96E77">
        <w:rPr>
          <w:rFonts w:asciiTheme="minorHAnsi" w:hAnsiTheme="minorHAnsi" w:cstheme="minorHAnsi"/>
          <w:sz w:val="20"/>
          <w:szCs w:val="20"/>
        </w:rPr>
        <w:t>składania ofert częściowych</w:t>
      </w:r>
      <w:r w:rsidR="00D17BAD" w:rsidRPr="00E96E77">
        <w:rPr>
          <w:rFonts w:asciiTheme="minorHAnsi" w:hAnsiTheme="minorHAnsi" w:cstheme="minorHAnsi"/>
          <w:sz w:val="20"/>
          <w:szCs w:val="20"/>
        </w:rPr>
        <w:t>.</w:t>
      </w:r>
    </w:p>
    <w:p w14:paraId="55C54C69" w14:textId="77777777" w:rsidR="005B4E2D" w:rsidRPr="00E96E77" w:rsidRDefault="005B4E2D" w:rsidP="00E96E77">
      <w:pPr>
        <w:pStyle w:val="Akapitzlist"/>
        <w:numPr>
          <w:ilvl w:val="0"/>
          <w:numId w:val="12"/>
        </w:numPr>
        <w:rPr>
          <w:rFonts w:asciiTheme="minorHAnsi" w:hAnsiTheme="minorHAnsi" w:cstheme="minorHAnsi"/>
          <w:sz w:val="20"/>
          <w:szCs w:val="20"/>
        </w:rPr>
      </w:pPr>
      <w:r w:rsidRPr="00E96E77">
        <w:rPr>
          <w:rFonts w:asciiTheme="minorHAnsi" w:hAnsiTheme="minorHAnsi" w:cstheme="minorHAnsi"/>
          <w:sz w:val="20"/>
          <w:szCs w:val="20"/>
        </w:rPr>
        <w:t>Zamawiający nie dopuszcza możliwości składania ofert wariantowych.</w:t>
      </w:r>
    </w:p>
    <w:p w14:paraId="55C54C6A" w14:textId="77777777" w:rsidR="00EE6679" w:rsidRPr="00E96E77" w:rsidRDefault="00EE6679" w:rsidP="00E96E77">
      <w:pPr>
        <w:pStyle w:val="Akapitzlist"/>
        <w:numPr>
          <w:ilvl w:val="0"/>
          <w:numId w:val="12"/>
        </w:numPr>
        <w:rPr>
          <w:rFonts w:asciiTheme="minorHAnsi" w:hAnsiTheme="minorHAnsi" w:cstheme="minorHAnsi"/>
          <w:sz w:val="20"/>
          <w:szCs w:val="20"/>
        </w:rPr>
      </w:pPr>
      <w:r w:rsidRPr="00E96E77">
        <w:rPr>
          <w:rFonts w:asciiTheme="minorHAnsi" w:hAnsiTheme="minorHAnsi" w:cstheme="minorHAnsi"/>
          <w:sz w:val="20"/>
          <w:szCs w:val="20"/>
        </w:rPr>
        <w:t xml:space="preserve">Zamawiający nie przewiduje udzielenia zamówień uzupełniających. </w:t>
      </w:r>
    </w:p>
    <w:p w14:paraId="55C54C6B" w14:textId="77777777" w:rsidR="00B42AD2" w:rsidRPr="00E96E77" w:rsidRDefault="00B42AD2" w:rsidP="00E96E77">
      <w:pPr>
        <w:pStyle w:val="Nagwek1"/>
        <w:rPr>
          <w:rFonts w:asciiTheme="minorHAnsi" w:hAnsiTheme="minorHAnsi" w:cstheme="minorHAnsi"/>
          <w:sz w:val="20"/>
          <w:szCs w:val="20"/>
        </w:rPr>
      </w:pPr>
      <w:r w:rsidRPr="00E96E77">
        <w:rPr>
          <w:rFonts w:asciiTheme="minorHAnsi" w:hAnsiTheme="minorHAnsi" w:cstheme="minorHAnsi"/>
          <w:sz w:val="20"/>
          <w:szCs w:val="20"/>
        </w:rPr>
        <w:t>Opis sposobu przedstawiania ofert wariantowych oraz minimalne warunki, jakim muszą odpowiadać oferty wariantowe wraz z wybranymi kryteriami oceny, jeżeli zamawiający wymaga lub dopuszcza ich składanie</w:t>
      </w:r>
    </w:p>
    <w:p w14:paraId="55C54C6C" w14:textId="77777777" w:rsidR="004C57AC" w:rsidRPr="00E96E77" w:rsidRDefault="00E53511" w:rsidP="00E96E77">
      <w:pPr>
        <w:rPr>
          <w:rFonts w:asciiTheme="minorHAnsi" w:hAnsiTheme="minorHAnsi" w:cstheme="minorHAnsi"/>
          <w:sz w:val="20"/>
          <w:szCs w:val="20"/>
        </w:rPr>
      </w:pPr>
      <w:r w:rsidRPr="00E96E77">
        <w:rPr>
          <w:rFonts w:asciiTheme="minorHAnsi" w:hAnsiTheme="minorHAnsi" w:cstheme="minorHAnsi"/>
          <w:sz w:val="20"/>
          <w:szCs w:val="20"/>
        </w:rPr>
        <w:t>Nie dotyczy. Zamawiający nie przewiduje w postępowaniu składania ofert wariantowych.</w:t>
      </w:r>
    </w:p>
    <w:p w14:paraId="55C54C6D" w14:textId="77777777" w:rsidR="00983AD2" w:rsidRPr="00E96E77" w:rsidRDefault="00983AD2" w:rsidP="00E96E77">
      <w:pPr>
        <w:pStyle w:val="Nagwek1"/>
        <w:rPr>
          <w:rFonts w:asciiTheme="minorHAnsi" w:hAnsiTheme="minorHAnsi" w:cstheme="minorHAnsi"/>
          <w:sz w:val="20"/>
          <w:szCs w:val="20"/>
        </w:rPr>
      </w:pPr>
      <w:r w:rsidRPr="00E96E77">
        <w:rPr>
          <w:rFonts w:asciiTheme="minorHAnsi" w:hAnsiTheme="minorHAnsi" w:cstheme="minorHAnsi"/>
          <w:sz w:val="20"/>
          <w:szCs w:val="20"/>
        </w:rPr>
        <w:t>Przetwarzanie danych osobowych</w:t>
      </w:r>
    </w:p>
    <w:p w14:paraId="55C54C6E" w14:textId="77777777" w:rsidR="000E739B" w:rsidRPr="00E96E77" w:rsidRDefault="000E739B" w:rsidP="00E96E77">
      <w:pPr>
        <w:rPr>
          <w:rFonts w:asciiTheme="minorHAnsi" w:hAnsiTheme="minorHAnsi" w:cstheme="minorHAnsi"/>
          <w:bCs/>
          <w:sz w:val="20"/>
          <w:szCs w:val="20"/>
        </w:rPr>
      </w:pPr>
      <w:bookmarkStart w:id="5" w:name="_Hlk215733852"/>
      <w:r w:rsidRPr="00E96E77">
        <w:rPr>
          <w:rFonts w:asciiTheme="minorHAnsi" w:hAnsiTheme="minorHAnsi" w:cstheme="minorHAnsi"/>
          <w:bCs/>
          <w:sz w:val="20"/>
          <w:szCs w:val="20"/>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Zamawiający informuje, że: </w:t>
      </w:r>
    </w:p>
    <w:p w14:paraId="55C54C6F" w14:textId="77777777" w:rsidR="000E739B" w:rsidRPr="00E96E77" w:rsidRDefault="000E739B" w:rsidP="00E96E77">
      <w:pPr>
        <w:pStyle w:val="Akapitzlist"/>
        <w:numPr>
          <w:ilvl w:val="0"/>
          <w:numId w:val="13"/>
        </w:numPr>
        <w:jc w:val="both"/>
        <w:rPr>
          <w:rFonts w:asciiTheme="minorHAnsi" w:hAnsiTheme="minorHAnsi" w:cstheme="minorHAnsi"/>
          <w:sz w:val="20"/>
          <w:szCs w:val="20"/>
        </w:rPr>
      </w:pPr>
      <w:r w:rsidRPr="00E96E77">
        <w:rPr>
          <w:rFonts w:asciiTheme="minorHAnsi" w:hAnsiTheme="minorHAnsi" w:cstheme="minorHAnsi"/>
          <w:sz w:val="20"/>
          <w:szCs w:val="20"/>
        </w:rPr>
        <w:t>będzie przetwarzał dane osobowe uzyskane w trakcie niniejszego postępowania, w tym dane osobowe ujawnione w ofertach, dokumentach i oświadczeniach dołączonych do oferty oraz dane osobowe ujawnione w odpowiedzi na wezwanie do uzupełnienia oferty.</w:t>
      </w:r>
    </w:p>
    <w:p w14:paraId="4DA39005" w14:textId="6ACC5E12" w:rsidR="00A30CDC" w:rsidRPr="00E96E77" w:rsidRDefault="00A30CDC" w:rsidP="00E96E77">
      <w:pPr>
        <w:pStyle w:val="Akapitzlist"/>
        <w:numPr>
          <w:ilvl w:val="0"/>
          <w:numId w:val="13"/>
        </w:numPr>
        <w:jc w:val="both"/>
        <w:rPr>
          <w:rFonts w:asciiTheme="minorHAnsi" w:hAnsiTheme="minorHAnsi" w:cstheme="minorHAnsi"/>
          <w:sz w:val="20"/>
          <w:szCs w:val="20"/>
        </w:rPr>
      </w:pPr>
      <w:r w:rsidRPr="00E96E77">
        <w:rPr>
          <w:rFonts w:asciiTheme="minorHAnsi" w:hAnsiTheme="minorHAnsi" w:cstheme="minorHAnsi"/>
          <w:sz w:val="20"/>
          <w:szCs w:val="20"/>
        </w:rPr>
        <w:t xml:space="preserve">Administratorem danych osobowych jest </w:t>
      </w:r>
      <w:r w:rsidR="006E3275" w:rsidRPr="00E96E77">
        <w:rPr>
          <w:rFonts w:asciiTheme="minorHAnsi" w:hAnsiTheme="minorHAnsi" w:cstheme="minorHAnsi"/>
          <w:sz w:val="20"/>
          <w:szCs w:val="20"/>
        </w:rPr>
        <w:t>LIFESPORT.PL SPÓŁKA Z OGRANICZONĄ ODPOWIEDZIALNOŚCIĄ</w:t>
      </w:r>
    </w:p>
    <w:p w14:paraId="1D6FC797" w14:textId="137F5854" w:rsidR="00A30CDC" w:rsidRPr="00E96E77" w:rsidRDefault="00A30CDC" w:rsidP="00E96E77">
      <w:pPr>
        <w:pStyle w:val="Akapitzlist"/>
        <w:numPr>
          <w:ilvl w:val="0"/>
          <w:numId w:val="13"/>
        </w:numPr>
        <w:jc w:val="both"/>
        <w:rPr>
          <w:rFonts w:asciiTheme="minorHAnsi" w:hAnsiTheme="minorHAnsi" w:cstheme="minorHAnsi"/>
          <w:sz w:val="20"/>
          <w:szCs w:val="20"/>
        </w:rPr>
      </w:pPr>
      <w:r w:rsidRPr="00E96E77">
        <w:rPr>
          <w:rFonts w:asciiTheme="minorHAnsi" w:hAnsiTheme="minorHAnsi" w:cstheme="minorHAnsi"/>
          <w:sz w:val="20"/>
          <w:szCs w:val="20"/>
        </w:rPr>
        <w:t>Administrator wyznaczył Inspektora Ochrony Danych. Kontakt: e-mai</w:t>
      </w:r>
      <w:r w:rsidR="0040795C" w:rsidRPr="00E96E77">
        <w:rPr>
          <w:rFonts w:asciiTheme="minorHAnsi" w:hAnsiTheme="minorHAnsi" w:cstheme="minorHAnsi"/>
          <w:sz w:val="20"/>
          <w:szCs w:val="20"/>
        </w:rPr>
        <w:t xml:space="preserve">l </w:t>
      </w:r>
      <w:hyperlink r:id="rId15" w:history="1">
        <w:r w:rsidR="002B005B" w:rsidRPr="00235808">
          <w:rPr>
            <w:rStyle w:val="Hipercze"/>
            <w:rFonts w:asciiTheme="minorHAnsi" w:hAnsiTheme="minorHAnsi" w:cstheme="minorHAnsi"/>
            <w:sz w:val="20"/>
            <w:szCs w:val="20"/>
          </w:rPr>
          <w:t>lifesportpl@gmail.com</w:t>
        </w:r>
      </w:hyperlink>
      <w:r w:rsidR="002B005B">
        <w:rPr>
          <w:rFonts w:asciiTheme="minorHAnsi" w:hAnsiTheme="minorHAnsi" w:cstheme="minorHAnsi"/>
          <w:sz w:val="20"/>
          <w:szCs w:val="20"/>
        </w:rPr>
        <w:t xml:space="preserve"> </w:t>
      </w:r>
    </w:p>
    <w:p w14:paraId="55C54C72" w14:textId="6A0358BA" w:rsidR="000E739B" w:rsidRPr="00E96E77" w:rsidRDefault="000E739B" w:rsidP="00E96E77">
      <w:pPr>
        <w:pStyle w:val="Akapitzlist"/>
        <w:numPr>
          <w:ilvl w:val="0"/>
          <w:numId w:val="13"/>
        </w:numPr>
        <w:jc w:val="both"/>
        <w:rPr>
          <w:rFonts w:asciiTheme="minorHAnsi" w:hAnsiTheme="minorHAnsi" w:cstheme="minorHAnsi"/>
          <w:sz w:val="20"/>
          <w:szCs w:val="20"/>
        </w:rPr>
      </w:pPr>
      <w:r w:rsidRPr="00E96E77">
        <w:rPr>
          <w:rFonts w:asciiTheme="minorHAnsi" w:hAnsiTheme="minorHAnsi" w:cstheme="minorHAnsi"/>
          <w:sz w:val="20"/>
          <w:szCs w:val="20"/>
        </w:rPr>
        <w:t>Pani/Pana dane osobowe przetwarzane będą na podstawie art. 6 ust. 1 lit. c RODO w celu związanym z postępowaniem o udzielenie niniejszego zamówienia prowadzonego w trybie zapytania ofertowego</w:t>
      </w:r>
    </w:p>
    <w:p w14:paraId="55C54C73" w14:textId="77777777" w:rsidR="000E739B" w:rsidRPr="00E96E77" w:rsidRDefault="000E739B" w:rsidP="00E96E77">
      <w:pPr>
        <w:pStyle w:val="Akapitzlist"/>
        <w:numPr>
          <w:ilvl w:val="0"/>
          <w:numId w:val="13"/>
        </w:numPr>
        <w:jc w:val="both"/>
        <w:rPr>
          <w:rFonts w:asciiTheme="minorHAnsi" w:hAnsiTheme="minorHAnsi" w:cstheme="minorHAnsi"/>
          <w:sz w:val="20"/>
          <w:szCs w:val="20"/>
        </w:rPr>
      </w:pPr>
      <w:r w:rsidRPr="00E96E77">
        <w:rPr>
          <w:rFonts w:asciiTheme="minorHAnsi" w:hAnsiTheme="minorHAnsi" w:cstheme="minorHAnsi"/>
          <w:sz w:val="20"/>
          <w:szCs w:val="20"/>
        </w:rPr>
        <w:t xml:space="preserve">odbiorcami Pani/Pana danych osobowych będą osoby lub podmioty, którym udostępniona zostanie dokumentacja postępowania ofertowego, prowadzonego w trybie zasady konkurencyjności, </w:t>
      </w:r>
    </w:p>
    <w:p w14:paraId="55C54C74" w14:textId="40820FD6" w:rsidR="000E739B" w:rsidRPr="00E96E77" w:rsidRDefault="000E739B" w:rsidP="00E96E77">
      <w:pPr>
        <w:pStyle w:val="Akapitzlist"/>
        <w:numPr>
          <w:ilvl w:val="0"/>
          <w:numId w:val="13"/>
        </w:numPr>
        <w:jc w:val="both"/>
        <w:rPr>
          <w:rFonts w:asciiTheme="minorHAnsi" w:hAnsiTheme="minorHAnsi" w:cstheme="minorHAnsi"/>
          <w:sz w:val="20"/>
          <w:szCs w:val="20"/>
        </w:rPr>
      </w:pPr>
      <w:r w:rsidRPr="00E96E77">
        <w:rPr>
          <w:rFonts w:asciiTheme="minorHAnsi" w:hAnsiTheme="minorHAnsi" w:cstheme="minorHAnsi"/>
          <w:sz w:val="20"/>
          <w:szCs w:val="20"/>
        </w:rPr>
        <w:t xml:space="preserve">uwagi na fakt, iż niniejsze postępowanie toczy się na podstawie norm obowiązujących w ramach </w:t>
      </w:r>
      <w:r w:rsidR="00484461" w:rsidRPr="00E96E77">
        <w:rPr>
          <w:rFonts w:asciiTheme="minorHAnsi" w:hAnsiTheme="minorHAnsi" w:cstheme="minorHAnsi"/>
          <w:sz w:val="20"/>
          <w:szCs w:val="20"/>
        </w:rPr>
        <w:t>programu</w:t>
      </w:r>
      <w:r w:rsidR="002F0B22" w:rsidRPr="00E96E77">
        <w:rPr>
          <w:rFonts w:asciiTheme="minorHAnsi" w:hAnsiTheme="minorHAnsi" w:cstheme="minorHAnsi"/>
          <w:sz w:val="20"/>
          <w:szCs w:val="20"/>
        </w:rPr>
        <w:t xml:space="preserve"> </w:t>
      </w:r>
      <w:r w:rsidR="006E3275" w:rsidRPr="00E96E77">
        <w:rPr>
          <w:rFonts w:asciiTheme="minorHAnsi" w:hAnsiTheme="minorHAnsi" w:cstheme="minorHAnsi"/>
          <w:sz w:val="20"/>
          <w:szCs w:val="20"/>
        </w:rPr>
        <w:t>Krajowy Plan Odbudowy i Zwiększania Odporności, Komponent A „Odporność i Konkurencyjność Gospodarki” Inwestycja A1.2.1 Inwestycje dla przedsiębiorstw w produkty, usługi i kompetencje pracowników oraz kadry związane z dywersyfikacją działalności, Zakres Nabór przedsięwzięć MŚP realizowanych przez mikroprzedsiębiorstwa, małe i średnie przedsiębiorstwa z sektora hotelarstwo, gastronomia (</w:t>
      </w:r>
      <w:proofErr w:type="spellStart"/>
      <w:r w:rsidR="006E3275" w:rsidRPr="00E96E77">
        <w:rPr>
          <w:rFonts w:asciiTheme="minorHAnsi" w:hAnsiTheme="minorHAnsi" w:cstheme="minorHAnsi"/>
          <w:sz w:val="20"/>
          <w:szCs w:val="20"/>
        </w:rPr>
        <w:t>HoReCa</w:t>
      </w:r>
      <w:proofErr w:type="spellEnd"/>
      <w:r w:rsidR="006E3275" w:rsidRPr="00E96E77">
        <w:rPr>
          <w:rFonts w:asciiTheme="minorHAnsi" w:hAnsiTheme="minorHAnsi" w:cstheme="minorHAnsi"/>
          <w:sz w:val="20"/>
          <w:szCs w:val="20"/>
        </w:rPr>
        <w:t>), turystyka, kultura</w:t>
      </w:r>
    </w:p>
    <w:p w14:paraId="55C54C75" w14:textId="77777777" w:rsidR="000E739B" w:rsidRPr="00E96E77" w:rsidRDefault="000E739B" w:rsidP="00E96E77">
      <w:pPr>
        <w:pStyle w:val="Akapitzlist"/>
        <w:numPr>
          <w:ilvl w:val="0"/>
          <w:numId w:val="13"/>
        </w:numPr>
        <w:jc w:val="both"/>
        <w:rPr>
          <w:rFonts w:asciiTheme="minorHAnsi" w:hAnsiTheme="minorHAnsi" w:cstheme="minorHAnsi"/>
          <w:sz w:val="20"/>
          <w:szCs w:val="20"/>
        </w:rPr>
      </w:pPr>
      <w:r w:rsidRPr="00E96E77">
        <w:rPr>
          <w:rFonts w:asciiTheme="minorHAnsi" w:hAnsiTheme="minorHAnsi" w:cstheme="minorHAnsi"/>
          <w:sz w:val="20"/>
          <w:szCs w:val="20"/>
        </w:rPr>
        <w:t>Pani/Pana dane osobowe w celach archiwizacyjnych będą przechowywane przez okres realizacji, trwałości oraz okres przechowywania dokumentacji związanej z realizacją projektu,</w:t>
      </w:r>
    </w:p>
    <w:p w14:paraId="55C54C76" w14:textId="77777777" w:rsidR="000E739B" w:rsidRPr="00E96E77" w:rsidRDefault="000E739B" w:rsidP="00E96E77">
      <w:pPr>
        <w:pStyle w:val="Akapitzlist"/>
        <w:numPr>
          <w:ilvl w:val="0"/>
          <w:numId w:val="13"/>
        </w:numPr>
        <w:jc w:val="both"/>
        <w:rPr>
          <w:rFonts w:asciiTheme="minorHAnsi" w:hAnsiTheme="minorHAnsi" w:cstheme="minorHAnsi"/>
          <w:sz w:val="20"/>
          <w:szCs w:val="20"/>
        </w:rPr>
      </w:pPr>
      <w:r w:rsidRPr="00E96E77">
        <w:rPr>
          <w:rFonts w:asciiTheme="minorHAnsi" w:hAnsiTheme="minorHAnsi" w:cstheme="minorHAnsi"/>
          <w:sz w:val="20"/>
          <w:szCs w:val="20"/>
        </w:rPr>
        <w:t>Pani/Pana dane osobowe nie będą przetwarzane w sposób zautomatyzowany i nie będą profilowane,</w:t>
      </w:r>
    </w:p>
    <w:p w14:paraId="55C54C77" w14:textId="77777777" w:rsidR="000E739B" w:rsidRPr="00E96E77" w:rsidRDefault="000E739B" w:rsidP="00E96E77">
      <w:pPr>
        <w:pStyle w:val="Akapitzlist"/>
        <w:numPr>
          <w:ilvl w:val="0"/>
          <w:numId w:val="13"/>
        </w:numPr>
        <w:jc w:val="both"/>
        <w:rPr>
          <w:rFonts w:asciiTheme="minorHAnsi" w:hAnsiTheme="minorHAnsi" w:cstheme="minorHAnsi"/>
          <w:sz w:val="20"/>
          <w:szCs w:val="20"/>
        </w:rPr>
      </w:pPr>
      <w:r w:rsidRPr="00E96E77">
        <w:rPr>
          <w:rFonts w:asciiTheme="minorHAnsi" w:hAnsiTheme="minorHAnsi" w:cstheme="minorHAnsi"/>
          <w:sz w:val="20"/>
          <w:szCs w:val="20"/>
        </w:rPr>
        <w:t xml:space="preserve">obowiązek podania przez Panią/Pana danych osobowych bezpośrednio Pani/Pana dotyczących jest wymogiem, związanym z udziałem w postępowaniu o udzielenie zamówienia prowadzonego w oparciu o zasadę konkurencyjności, </w:t>
      </w:r>
    </w:p>
    <w:p w14:paraId="55C54C78" w14:textId="77777777" w:rsidR="000E739B" w:rsidRPr="00E96E77" w:rsidRDefault="000E739B" w:rsidP="00E96E77">
      <w:pPr>
        <w:pStyle w:val="Akapitzlist"/>
        <w:numPr>
          <w:ilvl w:val="0"/>
          <w:numId w:val="13"/>
        </w:numPr>
        <w:jc w:val="both"/>
        <w:rPr>
          <w:rFonts w:asciiTheme="minorHAnsi" w:hAnsiTheme="minorHAnsi" w:cstheme="minorHAnsi"/>
          <w:sz w:val="20"/>
          <w:szCs w:val="20"/>
        </w:rPr>
      </w:pPr>
      <w:r w:rsidRPr="00E96E77">
        <w:rPr>
          <w:rFonts w:asciiTheme="minorHAnsi" w:hAnsiTheme="minorHAnsi" w:cstheme="minorHAnsi"/>
          <w:sz w:val="20"/>
          <w:szCs w:val="20"/>
        </w:rPr>
        <w:lastRenderedPageBreak/>
        <w:t>w odniesieniu do Pani/Pana danych osobowych decyzje nie będą podejmowane w sposób zautomatyzowany, stosownie do art. 22 RODO,</w:t>
      </w:r>
    </w:p>
    <w:p w14:paraId="55C54C79" w14:textId="77777777" w:rsidR="000E739B" w:rsidRPr="00E96E77" w:rsidRDefault="000E739B" w:rsidP="00E96E77">
      <w:pPr>
        <w:pStyle w:val="Akapitzlist"/>
        <w:numPr>
          <w:ilvl w:val="0"/>
          <w:numId w:val="13"/>
        </w:numPr>
        <w:jc w:val="both"/>
        <w:rPr>
          <w:rFonts w:asciiTheme="minorHAnsi" w:hAnsiTheme="minorHAnsi" w:cstheme="minorHAnsi"/>
          <w:sz w:val="20"/>
          <w:szCs w:val="20"/>
        </w:rPr>
      </w:pPr>
      <w:r w:rsidRPr="00E96E77">
        <w:rPr>
          <w:rFonts w:asciiTheme="minorHAnsi" w:hAnsiTheme="minorHAnsi" w:cstheme="minorHAnsi"/>
          <w:sz w:val="20"/>
          <w:szCs w:val="20"/>
        </w:rPr>
        <w:t>posiada Pani/Pan:</w:t>
      </w:r>
    </w:p>
    <w:p w14:paraId="55C54C7A" w14:textId="77777777" w:rsidR="000E739B" w:rsidRPr="00E96E77" w:rsidRDefault="000E739B" w:rsidP="00E96E77">
      <w:pPr>
        <w:pStyle w:val="Akapitzlist"/>
        <w:numPr>
          <w:ilvl w:val="1"/>
          <w:numId w:val="13"/>
        </w:numPr>
        <w:jc w:val="both"/>
        <w:rPr>
          <w:rFonts w:asciiTheme="minorHAnsi" w:hAnsiTheme="minorHAnsi" w:cstheme="minorHAnsi"/>
          <w:sz w:val="20"/>
          <w:szCs w:val="20"/>
        </w:rPr>
      </w:pPr>
      <w:r w:rsidRPr="00E96E77">
        <w:rPr>
          <w:rFonts w:asciiTheme="minorHAnsi" w:hAnsiTheme="minorHAnsi" w:cstheme="minorHAnsi"/>
          <w:sz w:val="20"/>
          <w:szCs w:val="20"/>
        </w:rPr>
        <w:t xml:space="preserve">na podstawie art. 15 RODO prawo dostępu do danych osobowych Pani/Pana dotyczących, </w:t>
      </w:r>
    </w:p>
    <w:p w14:paraId="55C54C7B" w14:textId="77777777" w:rsidR="000E739B" w:rsidRPr="00E96E77" w:rsidRDefault="000E739B" w:rsidP="00E96E77">
      <w:pPr>
        <w:pStyle w:val="Akapitzlist"/>
        <w:numPr>
          <w:ilvl w:val="1"/>
          <w:numId w:val="13"/>
        </w:numPr>
        <w:jc w:val="both"/>
        <w:rPr>
          <w:rFonts w:asciiTheme="minorHAnsi" w:hAnsiTheme="minorHAnsi" w:cstheme="minorHAnsi"/>
          <w:sz w:val="20"/>
          <w:szCs w:val="20"/>
        </w:rPr>
      </w:pPr>
      <w:r w:rsidRPr="00E96E77">
        <w:rPr>
          <w:rFonts w:asciiTheme="minorHAnsi" w:hAnsiTheme="minorHAnsi" w:cstheme="minorHAnsi"/>
          <w:sz w:val="20"/>
          <w:szCs w:val="20"/>
        </w:rPr>
        <w:t xml:space="preserve">na podstawie art. 16 RODO prawo do sprostowania Pani/Pana danych osobowych, </w:t>
      </w:r>
    </w:p>
    <w:p w14:paraId="55C54C7C" w14:textId="77777777" w:rsidR="000E739B" w:rsidRPr="00E96E77" w:rsidRDefault="000E739B" w:rsidP="00E96E77">
      <w:pPr>
        <w:pStyle w:val="Akapitzlist"/>
        <w:numPr>
          <w:ilvl w:val="1"/>
          <w:numId w:val="13"/>
        </w:numPr>
        <w:jc w:val="both"/>
        <w:rPr>
          <w:rFonts w:asciiTheme="minorHAnsi" w:hAnsiTheme="minorHAnsi" w:cstheme="minorHAnsi"/>
          <w:sz w:val="20"/>
          <w:szCs w:val="20"/>
        </w:rPr>
      </w:pPr>
      <w:r w:rsidRPr="00E96E77">
        <w:rPr>
          <w:rFonts w:asciiTheme="minorHAnsi" w:hAnsiTheme="minorHAnsi" w:cstheme="minorHAnsi"/>
          <w:sz w:val="20"/>
          <w:szCs w:val="20"/>
        </w:rPr>
        <w:t xml:space="preserve">na podstawie art. 18 RODO prawo żądania od administratora ograniczenia przetwarzania danych osobowych z zastrzeżeniem przypadków, o których mowa w art. 18 ust. 2 RODO, </w:t>
      </w:r>
    </w:p>
    <w:p w14:paraId="55C54C7D" w14:textId="77777777" w:rsidR="000E739B" w:rsidRPr="00E96E77" w:rsidRDefault="000E739B" w:rsidP="00E96E77">
      <w:pPr>
        <w:pStyle w:val="Akapitzlist"/>
        <w:numPr>
          <w:ilvl w:val="1"/>
          <w:numId w:val="13"/>
        </w:numPr>
        <w:jc w:val="both"/>
        <w:rPr>
          <w:rFonts w:asciiTheme="minorHAnsi" w:hAnsiTheme="minorHAnsi" w:cstheme="minorHAnsi"/>
          <w:sz w:val="20"/>
          <w:szCs w:val="20"/>
        </w:rPr>
      </w:pPr>
      <w:r w:rsidRPr="00E96E77">
        <w:rPr>
          <w:rFonts w:asciiTheme="minorHAnsi" w:hAnsiTheme="minorHAnsi" w:cstheme="minorHAnsi"/>
          <w:sz w:val="20"/>
          <w:szCs w:val="20"/>
        </w:rPr>
        <w:t xml:space="preserve">prawo do wniesienia skargi do Prezesa Urzędu Ochrony Danych Osobowych, gdy uzna Pani/Pan, że przetwarzanie danych osobowych Pani/Pana dotyczących narusza przepisy RODO, </w:t>
      </w:r>
    </w:p>
    <w:p w14:paraId="55C54C7E" w14:textId="77777777" w:rsidR="000E739B" w:rsidRPr="00E96E77" w:rsidRDefault="000E739B" w:rsidP="00E96E77">
      <w:pPr>
        <w:pStyle w:val="Akapitzlist"/>
        <w:numPr>
          <w:ilvl w:val="0"/>
          <w:numId w:val="13"/>
        </w:numPr>
        <w:jc w:val="both"/>
        <w:rPr>
          <w:rFonts w:asciiTheme="minorHAnsi" w:hAnsiTheme="minorHAnsi" w:cstheme="minorHAnsi"/>
          <w:sz w:val="20"/>
          <w:szCs w:val="20"/>
        </w:rPr>
      </w:pPr>
      <w:r w:rsidRPr="00E96E77">
        <w:rPr>
          <w:rFonts w:asciiTheme="minorHAnsi" w:hAnsiTheme="minorHAnsi" w:cstheme="minorHAnsi"/>
          <w:sz w:val="20"/>
          <w:szCs w:val="20"/>
        </w:rPr>
        <w:t>nie przysługuje Pani/Panu:</w:t>
      </w:r>
    </w:p>
    <w:p w14:paraId="55C54C7F" w14:textId="77777777" w:rsidR="000E739B" w:rsidRPr="00E96E77" w:rsidRDefault="000E739B" w:rsidP="00E96E77">
      <w:pPr>
        <w:pStyle w:val="Akapitzlist"/>
        <w:numPr>
          <w:ilvl w:val="1"/>
          <w:numId w:val="13"/>
        </w:numPr>
        <w:jc w:val="both"/>
        <w:rPr>
          <w:rFonts w:asciiTheme="minorHAnsi" w:hAnsiTheme="minorHAnsi" w:cstheme="minorHAnsi"/>
          <w:sz w:val="20"/>
          <w:szCs w:val="20"/>
        </w:rPr>
      </w:pPr>
      <w:r w:rsidRPr="00E96E77">
        <w:rPr>
          <w:rFonts w:asciiTheme="minorHAnsi" w:hAnsiTheme="minorHAnsi" w:cstheme="minorHAnsi"/>
          <w:sz w:val="20"/>
          <w:szCs w:val="20"/>
        </w:rPr>
        <w:t xml:space="preserve">w związku z art. 17 ust. 3 lit. b, d lub e RODO prawo do usunięcia danych osobowych, </w:t>
      </w:r>
    </w:p>
    <w:p w14:paraId="55C54C80" w14:textId="77777777" w:rsidR="000E739B" w:rsidRPr="00E96E77" w:rsidRDefault="000E739B" w:rsidP="00E96E77">
      <w:pPr>
        <w:pStyle w:val="Akapitzlist"/>
        <w:numPr>
          <w:ilvl w:val="1"/>
          <w:numId w:val="13"/>
        </w:numPr>
        <w:jc w:val="both"/>
        <w:rPr>
          <w:rFonts w:asciiTheme="minorHAnsi" w:hAnsiTheme="minorHAnsi" w:cstheme="minorHAnsi"/>
          <w:sz w:val="20"/>
          <w:szCs w:val="20"/>
        </w:rPr>
      </w:pPr>
      <w:r w:rsidRPr="00E96E77">
        <w:rPr>
          <w:rFonts w:asciiTheme="minorHAnsi" w:hAnsiTheme="minorHAnsi" w:cstheme="minorHAnsi"/>
          <w:sz w:val="20"/>
          <w:szCs w:val="20"/>
        </w:rPr>
        <w:t xml:space="preserve">prawo do przenoszenia danych osobowych, o którym mowa w art. 20 RODO, </w:t>
      </w:r>
    </w:p>
    <w:p w14:paraId="55C54C81" w14:textId="77777777" w:rsidR="000E739B" w:rsidRPr="00E96E77" w:rsidRDefault="000E739B" w:rsidP="00E96E77">
      <w:pPr>
        <w:pStyle w:val="Akapitzlist"/>
        <w:numPr>
          <w:ilvl w:val="1"/>
          <w:numId w:val="13"/>
        </w:numPr>
        <w:jc w:val="both"/>
        <w:rPr>
          <w:rFonts w:asciiTheme="minorHAnsi" w:hAnsiTheme="minorHAnsi" w:cstheme="minorHAnsi"/>
          <w:sz w:val="20"/>
          <w:szCs w:val="20"/>
        </w:rPr>
      </w:pPr>
      <w:r w:rsidRPr="00E96E77">
        <w:rPr>
          <w:rFonts w:asciiTheme="minorHAnsi" w:hAnsiTheme="minorHAnsi" w:cstheme="minorHAnsi"/>
          <w:sz w:val="20"/>
          <w:szCs w:val="20"/>
        </w:rPr>
        <w:t xml:space="preserve">na podstawie art. 21 RODO prawo sprzeciwu, wobec przetwarzania danych osobowych, gdyż podstawą prawną przetwarzania Pani/Pana danych osobowych jest art. 6 ust. 1 lit. c RODO. </w:t>
      </w:r>
    </w:p>
    <w:bookmarkEnd w:id="5"/>
    <w:p w14:paraId="55C54C82" w14:textId="77777777" w:rsidR="0057784C" w:rsidRPr="00E96E77" w:rsidRDefault="0057784C" w:rsidP="00E96E77">
      <w:pPr>
        <w:pStyle w:val="Nagwek1"/>
        <w:rPr>
          <w:rFonts w:asciiTheme="minorHAnsi" w:hAnsiTheme="minorHAnsi" w:cstheme="minorHAnsi"/>
          <w:sz w:val="20"/>
          <w:szCs w:val="20"/>
        </w:rPr>
      </w:pPr>
      <w:r w:rsidRPr="00E96E77">
        <w:rPr>
          <w:rFonts w:asciiTheme="minorHAnsi" w:hAnsiTheme="minorHAnsi" w:cstheme="minorHAnsi"/>
          <w:sz w:val="20"/>
          <w:szCs w:val="20"/>
        </w:rPr>
        <w:t>Unieważnienie postępowania</w:t>
      </w:r>
    </w:p>
    <w:p w14:paraId="55C54C83" w14:textId="77777777" w:rsidR="007B268D" w:rsidRPr="00E96E77" w:rsidRDefault="007B268D" w:rsidP="00E96E77">
      <w:pPr>
        <w:numPr>
          <w:ilvl w:val="0"/>
          <w:numId w:val="14"/>
        </w:numPr>
        <w:ind w:left="426" w:hanging="426"/>
        <w:jc w:val="both"/>
        <w:rPr>
          <w:rFonts w:asciiTheme="minorHAnsi" w:hAnsiTheme="minorHAnsi" w:cstheme="minorHAnsi"/>
          <w:sz w:val="20"/>
          <w:szCs w:val="20"/>
        </w:rPr>
      </w:pPr>
      <w:r w:rsidRPr="00E96E77">
        <w:rPr>
          <w:rFonts w:asciiTheme="minorHAnsi" w:hAnsiTheme="minorHAnsi" w:cstheme="minorHAnsi"/>
          <w:sz w:val="20"/>
          <w:szCs w:val="20"/>
        </w:rPr>
        <w:t>Zamawiający zastrzega sobie prawo dokonywania zmian warunków zapytania ofertowego, a</w:t>
      </w:r>
      <w:r w:rsidR="00973396" w:rsidRPr="00E96E77">
        <w:rPr>
          <w:rFonts w:asciiTheme="minorHAnsi" w:hAnsiTheme="minorHAnsi" w:cstheme="minorHAnsi"/>
          <w:sz w:val="20"/>
          <w:szCs w:val="20"/>
        </w:rPr>
        <w:t> </w:t>
      </w:r>
      <w:r w:rsidRPr="00E96E77">
        <w:rPr>
          <w:rFonts w:asciiTheme="minorHAnsi" w:hAnsiTheme="minorHAnsi" w:cstheme="minorHAnsi"/>
          <w:sz w:val="20"/>
          <w:szCs w:val="20"/>
        </w:rPr>
        <w:t>także jego odwołania lub unieważnienia oraz zakończenie postępowania bez wyboru ofert, w szczególności gdy wystąpią następujące przesłanki</w:t>
      </w:r>
    </w:p>
    <w:p w14:paraId="55C54C84" w14:textId="77777777" w:rsidR="007B268D" w:rsidRPr="00E96E77" w:rsidRDefault="007B268D" w:rsidP="00E96E77">
      <w:pPr>
        <w:numPr>
          <w:ilvl w:val="1"/>
          <w:numId w:val="14"/>
        </w:numPr>
        <w:ind w:left="426" w:hanging="426"/>
        <w:jc w:val="both"/>
        <w:rPr>
          <w:rFonts w:asciiTheme="minorHAnsi" w:hAnsiTheme="minorHAnsi" w:cstheme="minorHAnsi"/>
          <w:sz w:val="20"/>
          <w:szCs w:val="20"/>
        </w:rPr>
      </w:pPr>
      <w:r w:rsidRPr="00E96E77">
        <w:rPr>
          <w:rFonts w:asciiTheme="minorHAnsi" w:hAnsiTheme="minorHAnsi" w:cstheme="minorHAnsi"/>
          <w:sz w:val="20"/>
          <w:szCs w:val="20"/>
        </w:rPr>
        <w:t xml:space="preserve">nie złożono żadnej oferty niepodlegającej odrzuceniu; </w:t>
      </w:r>
    </w:p>
    <w:p w14:paraId="55C54C85" w14:textId="77777777" w:rsidR="007B268D" w:rsidRPr="00E96E77" w:rsidRDefault="007B268D" w:rsidP="00E96E77">
      <w:pPr>
        <w:numPr>
          <w:ilvl w:val="1"/>
          <w:numId w:val="14"/>
        </w:numPr>
        <w:ind w:left="426" w:hanging="426"/>
        <w:jc w:val="both"/>
        <w:rPr>
          <w:rFonts w:asciiTheme="minorHAnsi" w:hAnsiTheme="minorHAnsi" w:cstheme="minorHAnsi"/>
          <w:sz w:val="20"/>
          <w:szCs w:val="20"/>
        </w:rPr>
      </w:pPr>
      <w:r w:rsidRPr="00E96E77">
        <w:rPr>
          <w:rFonts w:asciiTheme="minorHAnsi" w:hAnsiTheme="minorHAnsi" w:cstheme="minorHAnsi"/>
          <w:sz w:val="20"/>
          <w:szCs w:val="20"/>
        </w:rPr>
        <w:t xml:space="preserve">wystąpiła istotna zmiana okoliczności powodująca, że prowadzenie postępowania lub wykonanie zamówienia nie leży w interesie Zamawiającego, czego nie można było wcześniej przewidzieć; </w:t>
      </w:r>
    </w:p>
    <w:p w14:paraId="55C54C86" w14:textId="77777777" w:rsidR="007B268D" w:rsidRPr="00E96E77" w:rsidRDefault="007B268D" w:rsidP="00E96E77">
      <w:pPr>
        <w:numPr>
          <w:ilvl w:val="1"/>
          <w:numId w:val="14"/>
        </w:numPr>
        <w:ind w:left="426" w:hanging="426"/>
        <w:jc w:val="both"/>
        <w:rPr>
          <w:rFonts w:asciiTheme="minorHAnsi" w:hAnsiTheme="minorHAnsi" w:cstheme="minorHAnsi"/>
          <w:sz w:val="20"/>
          <w:szCs w:val="20"/>
        </w:rPr>
      </w:pPr>
      <w:r w:rsidRPr="00E96E77">
        <w:rPr>
          <w:rFonts w:asciiTheme="minorHAnsi" w:hAnsiTheme="minorHAnsi" w:cstheme="minorHAnsi"/>
          <w:sz w:val="20"/>
          <w:szCs w:val="20"/>
        </w:rPr>
        <w:t>postępowanie obarczone jest niemożliwą do usunięcia wadą.</w:t>
      </w:r>
    </w:p>
    <w:p w14:paraId="55C54C87" w14:textId="77777777" w:rsidR="007B268D" w:rsidRPr="00E96E77" w:rsidRDefault="007B268D" w:rsidP="00E96E77">
      <w:pPr>
        <w:numPr>
          <w:ilvl w:val="0"/>
          <w:numId w:val="14"/>
        </w:numPr>
        <w:ind w:left="426" w:hanging="426"/>
        <w:jc w:val="both"/>
        <w:rPr>
          <w:rFonts w:asciiTheme="minorHAnsi" w:hAnsiTheme="minorHAnsi" w:cstheme="minorHAnsi"/>
          <w:sz w:val="20"/>
          <w:szCs w:val="20"/>
        </w:rPr>
      </w:pPr>
      <w:r w:rsidRPr="00E96E77">
        <w:rPr>
          <w:rFonts w:asciiTheme="minorHAnsi" w:hAnsiTheme="minorHAnsi" w:cstheme="minorHAnsi"/>
          <w:sz w:val="20"/>
          <w:szCs w:val="20"/>
        </w:rPr>
        <w:t xml:space="preserve">Jednocześnie Zamawiający zastrzega sobie możliwość: </w:t>
      </w:r>
    </w:p>
    <w:p w14:paraId="55C54C88" w14:textId="77777777" w:rsidR="007B268D" w:rsidRPr="00E96E77" w:rsidRDefault="007B268D" w:rsidP="00E96E77">
      <w:pPr>
        <w:numPr>
          <w:ilvl w:val="1"/>
          <w:numId w:val="14"/>
        </w:numPr>
        <w:ind w:left="426" w:hanging="426"/>
        <w:jc w:val="both"/>
        <w:rPr>
          <w:rFonts w:asciiTheme="minorHAnsi" w:hAnsiTheme="minorHAnsi" w:cstheme="minorHAnsi"/>
          <w:sz w:val="20"/>
          <w:szCs w:val="20"/>
        </w:rPr>
      </w:pPr>
      <w:r w:rsidRPr="00E96E77">
        <w:rPr>
          <w:rFonts w:asciiTheme="minorHAnsi" w:hAnsiTheme="minorHAnsi" w:cstheme="minorHAnsi"/>
          <w:sz w:val="20"/>
          <w:szCs w:val="20"/>
        </w:rPr>
        <w:t xml:space="preserve">odwołania postępowania w każdym czasie; </w:t>
      </w:r>
    </w:p>
    <w:p w14:paraId="55C54C89" w14:textId="77777777" w:rsidR="007B268D" w:rsidRPr="00E96E77" w:rsidRDefault="007B268D" w:rsidP="00E96E77">
      <w:pPr>
        <w:numPr>
          <w:ilvl w:val="1"/>
          <w:numId w:val="14"/>
        </w:numPr>
        <w:ind w:left="426" w:hanging="426"/>
        <w:jc w:val="both"/>
        <w:rPr>
          <w:rFonts w:asciiTheme="minorHAnsi" w:hAnsiTheme="minorHAnsi" w:cstheme="minorHAnsi"/>
          <w:sz w:val="20"/>
          <w:szCs w:val="20"/>
        </w:rPr>
      </w:pPr>
      <w:r w:rsidRPr="00E96E77">
        <w:rPr>
          <w:rFonts w:asciiTheme="minorHAnsi" w:hAnsiTheme="minorHAnsi" w:cstheme="minorHAnsi"/>
          <w:sz w:val="20"/>
          <w:szCs w:val="20"/>
        </w:rPr>
        <w:t xml:space="preserve">zakończenia postępowania bez dokonania wyboru Wykonawcy; </w:t>
      </w:r>
    </w:p>
    <w:p w14:paraId="394435B7" w14:textId="2B6D023D" w:rsidR="00C24F0A" w:rsidRPr="00E96E77" w:rsidRDefault="007B268D" w:rsidP="00E96E77">
      <w:pPr>
        <w:numPr>
          <w:ilvl w:val="1"/>
          <w:numId w:val="14"/>
        </w:numPr>
        <w:ind w:left="426" w:hanging="426"/>
        <w:jc w:val="both"/>
        <w:rPr>
          <w:rFonts w:asciiTheme="minorHAnsi" w:hAnsiTheme="minorHAnsi" w:cstheme="minorHAnsi"/>
          <w:sz w:val="20"/>
          <w:szCs w:val="20"/>
        </w:rPr>
      </w:pPr>
      <w:r w:rsidRPr="00E96E77">
        <w:rPr>
          <w:rFonts w:asciiTheme="minorHAnsi" w:hAnsiTheme="minorHAnsi" w:cstheme="minorHAnsi"/>
          <w:sz w:val="20"/>
          <w:szCs w:val="20"/>
        </w:rPr>
        <w:t>unieważnienia postępowania, zarówno przed, jak i po dokonaniu wyboru najkorzystniejszej</w:t>
      </w:r>
      <w:r w:rsidR="00C24F0A" w:rsidRPr="00E96E77">
        <w:rPr>
          <w:rFonts w:asciiTheme="minorHAnsi" w:hAnsiTheme="minorHAnsi" w:cstheme="minorHAnsi"/>
          <w:sz w:val="20"/>
          <w:szCs w:val="20"/>
        </w:rPr>
        <w:t xml:space="preserve"> </w:t>
      </w:r>
      <w:r w:rsidRPr="00E96E77">
        <w:rPr>
          <w:rFonts w:asciiTheme="minorHAnsi" w:hAnsiTheme="minorHAnsi" w:cstheme="minorHAnsi"/>
          <w:sz w:val="20"/>
          <w:szCs w:val="20"/>
        </w:rPr>
        <w:t>oferty.</w:t>
      </w:r>
    </w:p>
    <w:p w14:paraId="62E08103" w14:textId="42BAE910" w:rsidR="00C24F0A" w:rsidRPr="00E96E77" w:rsidRDefault="00C24F0A" w:rsidP="00E96E77">
      <w:pPr>
        <w:numPr>
          <w:ilvl w:val="0"/>
          <w:numId w:val="14"/>
        </w:numPr>
        <w:ind w:left="426" w:hanging="426"/>
        <w:jc w:val="both"/>
        <w:rPr>
          <w:rFonts w:asciiTheme="minorHAnsi" w:hAnsiTheme="minorHAnsi" w:cstheme="minorHAnsi"/>
          <w:sz w:val="20"/>
          <w:szCs w:val="20"/>
        </w:rPr>
      </w:pPr>
      <w:r w:rsidRPr="00E96E77">
        <w:rPr>
          <w:rFonts w:asciiTheme="minorHAnsi" w:hAnsiTheme="minorHAnsi" w:cstheme="minorHAnsi"/>
          <w:sz w:val="20"/>
          <w:szCs w:val="20"/>
        </w:rPr>
        <w:t xml:space="preserve">Zamawiający na każdym etapie prowadzonego postępowania zastrzega sobie prawo do unieważnienia postępowania bez podania przyczyny. </w:t>
      </w:r>
    </w:p>
    <w:p w14:paraId="55C54C8B" w14:textId="6DC61354" w:rsidR="007B268D" w:rsidRPr="00E96E77" w:rsidRDefault="007B268D" w:rsidP="00E96E77">
      <w:pPr>
        <w:numPr>
          <w:ilvl w:val="0"/>
          <w:numId w:val="14"/>
        </w:numPr>
        <w:ind w:left="426" w:hanging="426"/>
        <w:jc w:val="both"/>
        <w:rPr>
          <w:rFonts w:asciiTheme="minorHAnsi" w:hAnsiTheme="minorHAnsi" w:cstheme="minorHAnsi"/>
          <w:sz w:val="20"/>
          <w:szCs w:val="20"/>
        </w:rPr>
      </w:pPr>
      <w:r w:rsidRPr="00E96E77">
        <w:rPr>
          <w:rFonts w:asciiTheme="minorHAnsi" w:hAnsiTheme="minorHAnsi" w:cstheme="minorHAnsi"/>
          <w:sz w:val="20"/>
          <w:szCs w:val="20"/>
        </w:rPr>
        <w:t>W przypadkach, o których mowa powyżej Wykonawcy nie przysługują w stosunku do Zamawiającego żadne roszczenia odszkodowawcze, jak też nie przysługuje zwrot kosztów związanych z przygotowaniem i złożeniem oferty.</w:t>
      </w:r>
    </w:p>
    <w:p w14:paraId="55C54C8C" w14:textId="77777777" w:rsidR="007B268D" w:rsidRPr="00E96E77" w:rsidRDefault="007B268D" w:rsidP="00E96E77">
      <w:pPr>
        <w:numPr>
          <w:ilvl w:val="0"/>
          <w:numId w:val="14"/>
        </w:numPr>
        <w:ind w:left="426" w:hanging="426"/>
        <w:jc w:val="both"/>
        <w:rPr>
          <w:rFonts w:asciiTheme="minorHAnsi" w:hAnsiTheme="minorHAnsi" w:cstheme="minorHAnsi"/>
          <w:sz w:val="20"/>
          <w:szCs w:val="20"/>
        </w:rPr>
      </w:pPr>
      <w:r w:rsidRPr="00E96E77">
        <w:rPr>
          <w:rFonts w:asciiTheme="minorHAnsi" w:hAnsiTheme="minorHAnsi" w:cstheme="minorHAnsi"/>
          <w:sz w:val="20"/>
          <w:szCs w:val="20"/>
        </w:rPr>
        <w:t>Zamawiający zastrzega sobie prawo dokonywania zmian warunków zapytania ofertowego, a także jego odwołania lub unieważnienia oraz zakończenie postępowania bez wyboru ofert, w szczególności w przypadku gdy wartość oferty przekracza wielkość środków przeznaczonych przez Zamawiającego na sfinansowanie zamówienia.</w:t>
      </w:r>
    </w:p>
    <w:p w14:paraId="59091324" w14:textId="0BE7673A" w:rsidR="00B278D2" w:rsidRPr="00E96E77" w:rsidRDefault="007B268D" w:rsidP="00E96E77">
      <w:pPr>
        <w:numPr>
          <w:ilvl w:val="0"/>
          <w:numId w:val="14"/>
        </w:numPr>
        <w:ind w:left="426" w:hanging="426"/>
        <w:jc w:val="both"/>
        <w:rPr>
          <w:rFonts w:asciiTheme="minorHAnsi" w:hAnsiTheme="minorHAnsi" w:cstheme="minorHAnsi"/>
          <w:sz w:val="20"/>
          <w:szCs w:val="20"/>
        </w:rPr>
      </w:pPr>
      <w:r w:rsidRPr="00E96E77">
        <w:rPr>
          <w:rFonts w:asciiTheme="minorHAnsi" w:hAnsiTheme="minorHAnsi" w:cstheme="minorHAnsi"/>
          <w:sz w:val="20"/>
          <w:szCs w:val="20"/>
        </w:rPr>
        <w:t>Wykonawcy uczestniczą w niniejszym postępowaniu na własne ryzyko i koszt, nie przysługują im żadne roszczenia z tytułu zakończenia przez Zamawiającego niniejszego postępowania bez dokonania wyboru oferty najkorzystniejszej.</w:t>
      </w:r>
    </w:p>
    <w:p w14:paraId="55C54C8F" w14:textId="1FF67C31" w:rsidR="007B268D" w:rsidRPr="00E96E77" w:rsidRDefault="00F01122" w:rsidP="00E96E77">
      <w:pPr>
        <w:pStyle w:val="Nagwek1"/>
        <w:rPr>
          <w:rFonts w:asciiTheme="minorHAnsi" w:hAnsiTheme="minorHAnsi" w:cstheme="minorHAnsi"/>
          <w:sz w:val="20"/>
          <w:szCs w:val="20"/>
        </w:rPr>
      </w:pPr>
      <w:r w:rsidRPr="00E96E77">
        <w:rPr>
          <w:rFonts w:asciiTheme="minorHAnsi" w:hAnsiTheme="minorHAnsi" w:cstheme="minorHAnsi"/>
          <w:sz w:val="20"/>
          <w:szCs w:val="20"/>
        </w:rPr>
        <w:t>Załączniki</w:t>
      </w:r>
    </w:p>
    <w:p w14:paraId="55C54C90" w14:textId="6905E657" w:rsidR="00632999" w:rsidRPr="00E96E77" w:rsidRDefault="00FE4FCD" w:rsidP="00E96E77">
      <w:pPr>
        <w:rPr>
          <w:rFonts w:asciiTheme="minorHAnsi" w:hAnsiTheme="minorHAnsi" w:cstheme="minorHAnsi"/>
          <w:sz w:val="20"/>
          <w:szCs w:val="20"/>
        </w:rPr>
      </w:pPr>
      <w:r w:rsidRPr="00E96E77">
        <w:rPr>
          <w:rFonts w:asciiTheme="minorHAnsi" w:hAnsiTheme="minorHAnsi" w:cstheme="minorHAnsi"/>
          <w:sz w:val="20"/>
          <w:szCs w:val="20"/>
        </w:rPr>
        <w:t>Załącznik nr 1</w:t>
      </w:r>
      <w:r w:rsidR="000E3DC8" w:rsidRPr="00E96E77">
        <w:rPr>
          <w:rFonts w:asciiTheme="minorHAnsi" w:hAnsiTheme="minorHAnsi" w:cstheme="minorHAnsi"/>
          <w:sz w:val="20"/>
          <w:szCs w:val="20"/>
        </w:rPr>
        <w:t xml:space="preserve">. </w:t>
      </w:r>
      <w:r w:rsidR="00632999" w:rsidRPr="00E96E77">
        <w:rPr>
          <w:rFonts w:asciiTheme="minorHAnsi" w:hAnsiTheme="minorHAnsi" w:cstheme="minorHAnsi"/>
          <w:sz w:val="20"/>
          <w:szCs w:val="20"/>
        </w:rPr>
        <w:t xml:space="preserve">Formularz ofertowy </w:t>
      </w:r>
    </w:p>
    <w:p w14:paraId="55C54C92" w14:textId="3675A282" w:rsidR="003A7D02" w:rsidRPr="00E96E77" w:rsidRDefault="0003013B" w:rsidP="00E96E77">
      <w:pPr>
        <w:rPr>
          <w:rFonts w:asciiTheme="minorHAnsi" w:hAnsiTheme="minorHAnsi" w:cstheme="minorHAnsi"/>
          <w:sz w:val="20"/>
          <w:szCs w:val="20"/>
        </w:rPr>
      </w:pPr>
      <w:r w:rsidRPr="00E96E77">
        <w:rPr>
          <w:rFonts w:asciiTheme="minorHAnsi" w:hAnsiTheme="minorHAnsi" w:cstheme="minorHAnsi"/>
          <w:sz w:val="20"/>
          <w:szCs w:val="20"/>
        </w:rPr>
        <w:t xml:space="preserve">Załącznik </w:t>
      </w:r>
      <w:r w:rsidR="00491EB2" w:rsidRPr="00E96E77">
        <w:rPr>
          <w:rFonts w:asciiTheme="minorHAnsi" w:hAnsiTheme="minorHAnsi" w:cstheme="minorHAnsi"/>
          <w:sz w:val="20"/>
          <w:szCs w:val="20"/>
        </w:rPr>
        <w:t xml:space="preserve">nr </w:t>
      </w:r>
      <w:r w:rsidR="00E70C97" w:rsidRPr="00E96E77">
        <w:rPr>
          <w:rFonts w:asciiTheme="minorHAnsi" w:hAnsiTheme="minorHAnsi" w:cstheme="minorHAnsi"/>
          <w:sz w:val="20"/>
          <w:szCs w:val="20"/>
        </w:rPr>
        <w:t>2</w:t>
      </w:r>
      <w:r w:rsidR="00491EB2" w:rsidRPr="00E96E77">
        <w:rPr>
          <w:rFonts w:asciiTheme="minorHAnsi" w:hAnsiTheme="minorHAnsi" w:cstheme="minorHAnsi"/>
          <w:sz w:val="20"/>
          <w:szCs w:val="20"/>
        </w:rPr>
        <w:t xml:space="preserve">. </w:t>
      </w:r>
      <w:r w:rsidRPr="00E96E77">
        <w:rPr>
          <w:rFonts w:asciiTheme="minorHAnsi" w:hAnsiTheme="minorHAnsi" w:cstheme="minorHAnsi"/>
          <w:sz w:val="20"/>
          <w:szCs w:val="20"/>
        </w:rPr>
        <w:t>Wzór umowy</w:t>
      </w:r>
      <w:r w:rsidR="00912F16" w:rsidRPr="00E96E77">
        <w:rPr>
          <w:rFonts w:asciiTheme="minorHAnsi" w:hAnsiTheme="minorHAnsi" w:cstheme="minorHAnsi"/>
          <w:sz w:val="20"/>
          <w:szCs w:val="20"/>
        </w:rPr>
        <w:t xml:space="preserve"> </w:t>
      </w:r>
    </w:p>
    <w:p w14:paraId="59F98629" w14:textId="77777777" w:rsidR="00745FE2" w:rsidRPr="00E96E77" w:rsidRDefault="00745FE2" w:rsidP="00E96E77">
      <w:pPr>
        <w:rPr>
          <w:rFonts w:asciiTheme="minorHAnsi" w:hAnsiTheme="minorHAnsi" w:cstheme="minorHAnsi"/>
          <w:sz w:val="20"/>
          <w:szCs w:val="20"/>
        </w:rPr>
      </w:pPr>
    </w:p>
    <w:p w14:paraId="4B3C2FB0" w14:textId="77777777" w:rsidR="00D5062B" w:rsidRPr="00E96E77" w:rsidRDefault="00D5062B" w:rsidP="00E96E77">
      <w:pPr>
        <w:rPr>
          <w:rFonts w:asciiTheme="minorHAnsi" w:hAnsiTheme="minorHAnsi" w:cstheme="minorHAnsi"/>
          <w:sz w:val="20"/>
          <w:szCs w:val="20"/>
        </w:rPr>
      </w:pPr>
    </w:p>
    <w:p w14:paraId="1465876C" w14:textId="77777777" w:rsidR="00665FE6" w:rsidRPr="00E96E77" w:rsidRDefault="00665FE6" w:rsidP="00E96E77">
      <w:pPr>
        <w:rPr>
          <w:rFonts w:asciiTheme="minorHAnsi" w:hAnsiTheme="minorHAnsi" w:cstheme="minorHAnsi"/>
          <w:sz w:val="20"/>
          <w:szCs w:val="20"/>
        </w:rPr>
      </w:pPr>
    </w:p>
    <w:p w14:paraId="6F88B14E" w14:textId="77777777" w:rsidR="00665FE6" w:rsidRPr="00E96E77" w:rsidRDefault="00665FE6" w:rsidP="00E96E77">
      <w:pPr>
        <w:rPr>
          <w:rFonts w:asciiTheme="minorHAnsi" w:hAnsiTheme="minorHAnsi" w:cstheme="minorHAnsi"/>
          <w:sz w:val="20"/>
          <w:szCs w:val="20"/>
        </w:rPr>
      </w:pPr>
    </w:p>
    <w:p w14:paraId="25E0CF6C" w14:textId="77777777" w:rsidR="00665FE6" w:rsidRPr="00E96E77" w:rsidRDefault="00665FE6" w:rsidP="00E96E77">
      <w:pPr>
        <w:rPr>
          <w:rFonts w:asciiTheme="minorHAnsi" w:hAnsiTheme="minorHAnsi" w:cstheme="minorHAnsi"/>
          <w:sz w:val="20"/>
          <w:szCs w:val="20"/>
        </w:rPr>
      </w:pPr>
    </w:p>
    <w:p w14:paraId="66930CC2" w14:textId="77777777" w:rsidR="00665FE6" w:rsidRPr="00E96E77" w:rsidRDefault="00665FE6" w:rsidP="00E96E77">
      <w:pPr>
        <w:rPr>
          <w:rFonts w:asciiTheme="minorHAnsi" w:hAnsiTheme="minorHAnsi" w:cstheme="minorHAnsi"/>
          <w:sz w:val="20"/>
          <w:szCs w:val="20"/>
        </w:rPr>
      </w:pPr>
    </w:p>
    <w:p w14:paraId="4568FB03" w14:textId="77777777" w:rsidR="00665FE6" w:rsidRPr="00E96E77" w:rsidRDefault="00665FE6" w:rsidP="00E96E77">
      <w:pPr>
        <w:rPr>
          <w:rFonts w:asciiTheme="minorHAnsi" w:hAnsiTheme="minorHAnsi" w:cstheme="minorHAnsi"/>
          <w:sz w:val="20"/>
          <w:szCs w:val="20"/>
        </w:rPr>
      </w:pPr>
    </w:p>
    <w:p w14:paraId="2E9604CC" w14:textId="77777777" w:rsidR="00665FE6" w:rsidRPr="00E96E77" w:rsidRDefault="00665FE6" w:rsidP="00E96E77">
      <w:pPr>
        <w:rPr>
          <w:rFonts w:asciiTheme="minorHAnsi" w:hAnsiTheme="minorHAnsi" w:cstheme="minorHAnsi"/>
          <w:sz w:val="20"/>
          <w:szCs w:val="20"/>
        </w:rPr>
      </w:pPr>
    </w:p>
    <w:p w14:paraId="3B00F12F" w14:textId="77777777" w:rsidR="00665FE6" w:rsidRPr="00E96E77" w:rsidRDefault="00665FE6" w:rsidP="00E96E77">
      <w:pPr>
        <w:rPr>
          <w:rFonts w:asciiTheme="minorHAnsi" w:hAnsiTheme="minorHAnsi" w:cstheme="minorHAnsi"/>
          <w:sz w:val="20"/>
          <w:szCs w:val="20"/>
        </w:rPr>
      </w:pPr>
    </w:p>
    <w:p w14:paraId="3AB246C2" w14:textId="77777777" w:rsidR="00665FE6" w:rsidRPr="00E96E77" w:rsidRDefault="00665FE6" w:rsidP="00E96E77">
      <w:pPr>
        <w:rPr>
          <w:rFonts w:asciiTheme="minorHAnsi" w:hAnsiTheme="minorHAnsi" w:cstheme="minorHAnsi"/>
          <w:sz w:val="20"/>
          <w:szCs w:val="20"/>
        </w:rPr>
      </w:pPr>
    </w:p>
    <w:p w14:paraId="4E91C5D6" w14:textId="77777777" w:rsidR="002F0B22" w:rsidRPr="00E96E77" w:rsidRDefault="002F0B22" w:rsidP="00E96E77">
      <w:pPr>
        <w:rPr>
          <w:rFonts w:asciiTheme="minorHAnsi" w:hAnsiTheme="minorHAnsi" w:cstheme="minorHAnsi"/>
          <w:sz w:val="20"/>
          <w:szCs w:val="20"/>
        </w:rPr>
      </w:pPr>
    </w:p>
    <w:p w14:paraId="700FE83A" w14:textId="77777777" w:rsidR="002F0B22" w:rsidRPr="00E96E77" w:rsidRDefault="002F0B22" w:rsidP="00E96E77">
      <w:pPr>
        <w:rPr>
          <w:rFonts w:asciiTheme="minorHAnsi" w:hAnsiTheme="minorHAnsi" w:cstheme="minorHAnsi"/>
          <w:sz w:val="20"/>
          <w:szCs w:val="20"/>
        </w:rPr>
      </w:pPr>
    </w:p>
    <w:p w14:paraId="7D3D4196" w14:textId="77777777" w:rsidR="002F0B22" w:rsidRPr="00E96E77" w:rsidRDefault="002F0B22" w:rsidP="00E96E77">
      <w:pPr>
        <w:rPr>
          <w:rFonts w:asciiTheme="minorHAnsi" w:hAnsiTheme="minorHAnsi" w:cstheme="minorHAnsi"/>
          <w:sz w:val="20"/>
          <w:szCs w:val="20"/>
        </w:rPr>
      </w:pPr>
    </w:p>
    <w:p w14:paraId="55C44710" w14:textId="77777777" w:rsidR="000A5E25" w:rsidRPr="00E96E77" w:rsidRDefault="000A5E25" w:rsidP="00E96E77">
      <w:pPr>
        <w:rPr>
          <w:rFonts w:asciiTheme="minorHAnsi" w:hAnsiTheme="minorHAnsi" w:cstheme="minorHAnsi"/>
          <w:sz w:val="20"/>
          <w:szCs w:val="20"/>
        </w:rPr>
      </w:pPr>
    </w:p>
    <w:p w14:paraId="4ACDBA1E" w14:textId="77777777" w:rsidR="006C2D37" w:rsidRPr="00E96E77" w:rsidRDefault="006C2D37" w:rsidP="00E96E77">
      <w:pPr>
        <w:rPr>
          <w:rFonts w:asciiTheme="minorHAnsi" w:hAnsiTheme="minorHAnsi" w:cstheme="minorHAnsi"/>
          <w:sz w:val="20"/>
          <w:szCs w:val="20"/>
        </w:rPr>
      </w:pPr>
    </w:p>
    <w:p w14:paraId="609D19F8" w14:textId="7627B80E" w:rsidR="00814EC1" w:rsidRPr="00E96E77" w:rsidRDefault="00814EC1" w:rsidP="00E96E77">
      <w:pPr>
        <w:pStyle w:val="NormalnyWeb"/>
        <w:spacing w:before="0" w:after="0"/>
        <w:jc w:val="right"/>
        <w:rPr>
          <w:rFonts w:asciiTheme="minorHAnsi" w:hAnsiTheme="minorHAnsi" w:cstheme="minorHAnsi"/>
          <w:bCs/>
          <w:sz w:val="20"/>
          <w:szCs w:val="20"/>
        </w:rPr>
      </w:pPr>
      <w:r w:rsidRPr="00E96E77">
        <w:rPr>
          <w:rFonts w:asciiTheme="minorHAnsi" w:hAnsiTheme="minorHAnsi" w:cstheme="minorHAnsi"/>
          <w:bCs/>
          <w:sz w:val="20"/>
          <w:szCs w:val="20"/>
        </w:rPr>
        <w:t xml:space="preserve">Załącznik nr 1 </w:t>
      </w:r>
    </w:p>
    <w:p w14:paraId="05FA1C32" w14:textId="77777777" w:rsidR="00814EC1" w:rsidRPr="00E96E77" w:rsidRDefault="00814EC1" w:rsidP="00E96E77">
      <w:pPr>
        <w:pStyle w:val="NormalnyWeb"/>
        <w:spacing w:before="0" w:after="0"/>
        <w:jc w:val="center"/>
        <w:rPr>
          <w:rFonts w:asciiTheme="minorHAnsi" w:hAnsiTheme="minorHAnsi" w:cstheme="minorHAnsi"/>
          <w:bCs/>
          <w:sz w:val="20"/>
          <w:szCs w:val="20"/>
        </w:rPr>
      </w:pPr>
    </w:p>
    <w:p w14:paraId="671864E8" w14:textId="77777777" w:rsidR="00814EC1" w:rsidRPr="00E96E77" w:rsidRDefault="00814EC1" w:rsidP="00E96E77">
      <w:pPr>
        <w:pStyle w:val="NormalnyWeb"/>
        <w:spacing w:before="0" w:after="0"/>
        <w:jc w:val="center"/>
        <w:rPr>
          <w:rFonts w:asciiTheme="minorHAnsi" w:hAnsiTheme="minorHAnsi" w:cstheme="minorHAnsi"/>
          <w:b/>
          <w:sz w:val="20"/>
          <w:szCs w:val="20"/>
        </w:rPr>
      </w:pPr>
      <w:r w:rsidRPr="00E96E77">
        <w:rPr>
          <w:rFonts w:asciiTheme="minorHAnsi" w:hAnsiTheme="minorHAnsi" w:cstheme="minorHAnsi"/>
          <w:b/>
          <w:sz w:val="20"/>
          <w:szCs w:val="20"/>
        </w:rPr>
        <w:t>OFERTA</w:t>
      </w:r>
    </w:p>
    <w:p w14:paraId="2DE401B5" w14:textId="77777777" w:rsidR="00814EC1" w:rsidRPr="00E96E77" w:rsidRDefault="00814EC1" w:rsidP="00E96E77">
      <w:pPr>
        <w:pStyle w:val="NormalnyWeb"/>
        <w:spacing w:before="0" w:after="0"/>
        <w:rPr>
          <w:rFonts w:asciiTheme="minorHAnsi" w:hAnsiTheme="minorHAnsi" w:cstheme="minorHAnsi"/>
          <w:bCs/>
          <w:sz w:val="20"/>
          <w:szCs w:val="20"/>
        </w:rPr>
      </w:pPr>
    </w:p>
    <w:p w14:paraId="1F224609" w14:textId="77777777" w:rsidR="00814EC1" w:rsidRPr="00E96E77" w:rsidRDefault="00814EC1" w:rsidP="00E96E77">
      <w:pPr>
        <w:pStyle w:val="NormalnyWeb"/>
        <w:spacing w:before="0" w:after="0"/>
        <w:rPr>
          <w:rFonts w:asciiTheme="minorHAnsi" w:hAnsiTheme="minorHAnsi" w:cstheme="minorHAnsi"/>
          <w:bCs/>
          <w:sz w:val="20"/>
          <w:szCs w:val="20"/>
        </w:rPr>
      </w:pPr>
      <w:r w:rsidRPr="00E96E77">
        <w:rPr>
          <w:rFonts w:asciiTheme="minorHAnsi" w:hAnsiTheme="minorHAnsi" w:cstheme="minorHAnsi"/>
          <w:bCs/>
          <w:sz w:val="20"/>
          <w:szCs w:val="20"/>
        </w:rPr>
        <w:t>Nazwa i adres wykonawcy:</w:t>
      </w:r>
    </w:p>
    <w:p w14:paraId="00E5937A" w14:textId="77777777" w:rsidR="00814EC1" w:rsidRPr="00E96E77" w:rsidRDefault="00814EC1" w:rsidP="00E96E77">
      <w:pPr>
        <w:jc w:val="both"/>
        <w:rPr>
          <w:rFonts w:asciiTheme="minorHAnsi" w:hAnsiTheme="minorHAnsi" w:cstheme="minorHAnsi"/>
          <w:bCs/>
          <w:sz w:val="20"/>
          <w:szCs w:val="20"/>
        </w:rPr>
      </w:pPr>
      <w:r w:rsidRPr="00E96E77">
        <w:rPr>
          <w:rFonts w:asciiTheme="minorHAnsi" w:hAnsiTheme="minorHAnsi" w:cstheme="minorHAnsi"/>
          <w:bCs/>
          <w:sz w:val="20"/>
          <w:szCs w:val="20"/>
        </w:rPr>
        <w:t>(Zgodnie z danymi rejestrowymi. W przypadku gdy ofertę składają podmioty wspólnie ubiegające się o zamówienie należy wpisać dane dotyczące wszystkich podmiotów wspólnie ubiegających się o zamówienie,(wspólników s.c., konsorcjantów) a nie tylko pełnomocnika.)</w:t>
      </w:r>
    </w:p>
    <w:p w14:paraId="02575863" w14:textId="77777777" w:rsidR="00814EC1" w:rsidRPr="00E96E77" w:rsidRDefault="00814EC1" w:rsidP="00E96E77">
      <w:pPr>
        <w:pStyle w:val="NormalnyWeb"/>
        <w:spacing w:before="0" w:after="0"/>
        <w:rPr>
          <w:rFonts w:asciiTheme="minorHAnsi" w:hAnsiTheme="minorHAnsi" w:cstheme="minorHAnsi"/>
          <w:bCs/>
          <w:sz w:val="20"/>
          <w:szCs w:val="20"/>
        </w:rPr>
      </w:pPr>
    </w:p>
    <w:p w14:paraId="6BE66FC2" w14:textId="549CAD08" w:rsidR="00814EC1" w:rsidRPr="00E96E77" w:rsidRDefault="00814EC1" w:rsidP="00E96E77">
      <w:pPr>
        <w:pStyle w:val="NormalnyWeb"/>
        <w:spacing w:before="0" w:after="0"/>
        <w:rPr>
          <w:rFonts w:asciiTheme="minorHAnsi" w:hAnsiTheme="minorHAnsi" w:cstheme="minorHAnsi"/>
          <w:bCs/>
          <w:sz w:val="20"/>
          <w:szCs w:val="20"/>
        </w:rPr>
      </w:pPr>
      <w:r w:rsidRPr="00E96E77">
        <w:rPr>
          <w:rFonts w:asciiTheme="minorHAnsi" w:hAnsiTheme="minorHAnsi" w:cstheme="minorHAnsi"/>
          <w:bCs/>
          <w:sz w:val="20"/>
          <w:szCs w:val="20"/>
        </w:rPr>
        <w:t xml:space="preserve">.................................................................................................................................................... </w:t>
      </w:r>
    </w:p>
    <w:p w14:paraId="025A47BF" w14:textId="77777777" w:rsidR="00814EC1" w:rsidRPr="00E96E77" w:rsidRDefault="00814EC1" w:rsidP="00E96E77">
      <w:pPr>
        <w:pStyle w:val="NormalnyWeb"/>
        <w:spacing w:before="0" w:after="0"/>
        <w:rPr>
          <w:rFonts w:asciiTheme="minorHAnsi" w:hAnsiTheme="minorHAnsi" w:cstheme="minorHAnsi"/>
          <w:bCs/>
          <w:sz w:val="20"/>
          <w:szCs w:val="20"/>
        </w:rPr>
      </w:pPr>
      <w:r w:rsidRPr="00E96E77">
        <w:rPr>
          <w:rFonts w:asciiTheme="minorHAnsi" w:hAnsiTheme="minorHAnsi" w:cstheme="minorHAnsi"/>
          <w:bCs/>
          <w:sz w:val="20"/>
          <w:szCs w:val="20"/>
        </w:rPr>
        <w:t>Województwo: .................................................</w:t>
      </w:r>
    </w:p>
    <w:p w14:paraId="5C7F22A8" w14:textId="77777777" w:rsidR="00814EC1" w:rsidRPr="00E96E77" w:rsidRDefault="00814EC1" w:rsidP="00E96E77">
      <w:pPr>
        <w:pStyle w:val="NormalnyWeb"/>
        <w:spacing w:before="0" w:after="0"/>
        <w:rPr>
          <w:rFonts w:asciiTheme="minorHAnsi" w:hAnsiTheme="minorHAnsi" w:cstheme="minorHAnsi"/>
          <w:bCs/>
          <w:sz w:val="20"/>
          <w:szCs w:val="20"/>
        </w:rPr>
      </w:pPr>
      <w:r w:rsidRPr="00E96E77">
        <w:rPr>
          <w:rFonts w:asciiTheme="minorHAnsi" w:hAnsiTheme="minorHAnsi" w:cstheme="minorHAnsi"/>
          <w:bCs/>
          <w:sz w:val="20"/>
          <w:szCs w:val="20"/>
        </w:rPr>
        <w:t>NIP: .................................................................</w:t>
      </w:r>
    </w:p>
    <w:p w14:paraId="146170AF" w14:textId="77777777" w:rsidR="00814EC1" w:rsidRPr="00E96E77" w:rsidRDefault="00814EC1" w:rsidP="00E96E77">
      <w:pPr>
        <w:pStyle w:val="NormalnyWeb"/>
        <w:spacing w:before="0" w:after="0"/>
        <w:rPr>
          <w:rFonts w:asciiTheme="minorHAnsi" w:hAnsiTheme="minorHAnsi" w:cstheme="minorHAnsi"/>
          <w:bCs/>
          <w:sz w:val="20"/>
          <w:szCs w:val="20"/>
        </w:rPr>
      </w:pPr>
      <w:r w:rsidRPr="00E96E77">
        <w:rPr>
          <w:rFonts w:asciiTheme="minorHAnsi" w:hAnsiTheme="minorHAnsi" w:cstheme="minorHAnsi"/>
          <w:bCs/>
          <w:sz w:val="20"/>
          <w:szCs w:val="20"/>
        </w:rPr>
        <w:t>numer telefonu i faksu wraz z numerem kierunkowym .................................................</w:t>
      </w:r>
    </w:p>
    <w:p w14:paraId="792CB865" w14:textId="77777777" w:rsidR="00814EC1" w:rsidRPr="00E96E77" w:rsidRDefault="00814EC1" w:rsidP="00E96E77">
      <w:pPr>
        <w:pStyle w:val="NormalnyWeb"/>
        <w:spacing w:before="0" w:after="0"/>
        <w:rPr>
          <w:rFonts w:asciiTheme="minorHAnsi" w:hAnsiTheme="minorHAnsi" w:cstheme="minorHAnsi"/>
          <w:bCs/>
          <w:sz w:val="20"/>
          <w:szCs w:val="20"/>
        </w:rPr>
      </w:pPr>
      <w:r w:rsidRPr="00E96E77">
        <w:rPr>
          <w:rFonts w:asciiTheme="minorHAnsi" w:hAnsiTheme="minorHAnsi" w:cstheme="minorHAnsi"/>
          <w:bCs/>
          <w:sz w:val="20"/>
          <w:szCs w:val="20"/>
        </w:rPr>
        <w:t>adres e-mail Wykonawcy ……………………………………. ……………………………...</w:t>
      </w:r>
    </w:p>
    <w:p w14:paraId="43AAFE31" w14:textId="77777777" w:rsidR="00814EC1" w:rsidRPr="00E96E77" w:rsidRDefault="00814EC1" w:rsidP="00E96E77">
      <w:pPr>
        <w:pStyle w:val="NormalnyWeb"/>
        <w:spacing w:before="0" w:after="0"/>
        <w:rPr>
          <w:rFonts w:asciiTheme="minorHAnsi" w:hAnsiTheme="minorHAnsi" w:cstheme="minorHAnsi"/>
          <w:bCs/>
          <w:sz w:val="20"/>
          <w:szCs w:val="20"/>
        </w:rPr>
      </w:pPr>
      <w:r w:rsidRPr="00E96E77">
        <w:rPr>
          <w:rFonts w:asciiTheme="minorHAnsi" w:hAnsiTheme="minorHAnsi" w:cstheme="minorHAnsi"/>
          <w:bCs/>
          <w:sz w:val="20"/>
          <w:szCs w:val="20"/>
        </w:rPr>
        <w:t xml:space="preserve">adres do korespondencji …………………………………………………………………….. </w:t>
      </w:r>
    </w:p>
    <w:p w14:paraId="5046AEBC" w14:textId="77777777" w:rsidR="00814EC1" w:rsidRPr="00E96E77" w:rsidRDefault="00814EC1" w:rsidP="00E96E77">
      <w:pPr>
        <w:pStyle w:val="NormalnyWeb"/>
        <w:spacing w:before="0" w:after="0"/>
        <w:rPr>
          <w:rFonts w:asciiTheme="minorHAnsi" w:hAnsiTheme="minorHAnsi" w:cstheme="minorHAnsi"/>
          <w:bCs/>
          <w:sz w:val="20"/>
          <w:szCs w:val="20"/>
        </w:rPr>
      </w:pPr>
    </w:p>
    <w:p w14:paraId="4353D8D5" w14:textId="77777777" w:rsidR="006E3275" w:rsidRPr="00E96E77" w:rsidRDefault="00814EC1" w:rsidP="00E96E77">
      <w:pPr>
        <w:tabs>
          <w:tab w:val="left" w:pos="4380"/>
        </w:tabs>
        <w:ind w:right="510"/>
        <w:rPr>
          <w:rFonts w:asciiTheme="minorHAnsi" w:hAnsiTheme="minorHAnsi" w:cstheme="minorHAnsi"/>
          <w:sz w:val="20"/>
          <w:szCs w:val="20"/>
        </w:rPr>
      </w:pPr>
      <w:r w:rsidRPr="00E96E77">
        <w:rPr>
          <w:rFonts w:asciiTheme="minorHAnsi" w:hAnsiTheme="minorHAnsi" w:cstheme="minorHAnsi"/>
          <w:bCs/>
          <w:sz w:val="20"/>
          <w:szCs w:val="20"/>
        </w:rPr>
        <w:t xml:space="preserve">Nazwa Zamawiającego: </w:t>
      </w:r>
      <w:r w:rsidR="006E3275" w:rsidRPr="00E96E77">
        <w:rPr>
          <w:rFonts w:asciiTheme="minorHAnsi" w:hAnsiTheme="minorHAnsi" w:cstheme="minorHAnsi"/>
          <w:sz w:val="20"/>
          <w:szCs w:val="20"/>
        </w:rPr>
        <w:t>LIFESPORT.PL SPÓŁKA Z OGRANICZONĄ ODPOWIEDZIALNOŚCIĄ</w:t>
      </w:r>
    </w:p>
    <w:p w14:paraId="37C0BE43" w14:textId="02B22DA3" w:rsidR="00814EC1" w:rsidRPr="00E96E77" w:rsidRDefault="00814EC1" w:rsidP="00E96E77">
      <w:pPr>
        <w:rPr>
          <w:rFonts w:asciiTheme="minorHAnsi" w:hAnsiTheme="minorHAnsi" w:cstheme="minorHAnsi"/>
          <w:b/>
          <w:sz w:val="20"/>
          <w:szCs w:val="20"/>
        </w:rPr>
      </w:pPr>
    </w:p>
    <w:p w14:paraId="425AD46D" w14:textId="77777777" w:rsidR="006E3275" w:rsidRPr="00E96E77" w:rsidRDefault="00814EC1" w:rsidP="00E96E77">
      <w:pPr>
        <w:jc w:val="both"/>
        <w:rPr>
          <w:rFonts w:asciiTheme="minorHAnsi" w:hAnsiTheme="minorHAnsi" w:cstheme="minorHAnsi"/>
          <w:b/>
          <w:bCs/>
          <w:sz w:val="20"/>
          <w:szCs w:val="20"/>
        </w:rPr>
      </w:pPr>
      <w:r w:rsidRPr="00E96E77">
        <w:rPr>
          <w:rFonts w:asciiTheme="minorHAnsi" w:hAnsiTheme="minorHAnsi" w:cstheme="minorHAnsi"/>
          <w:bCs/>
          <w:sz w:val="20"/>
          <w:szCs w:val="20"/>
        </w:rPr>
        <w:t xml:space="preserve">Nawiązując do ogłoszenia o zamówieniu publicznym pn.: </w:t>
      </w:r>
      <w:r w:rsidR="006E3275" w:rsidRPr="00E96E77">
        <w:rPr>
          <w:rFonts w:asciiTheme="minorHAnsi" w:hAnsiTheme="minorHAnsi" w:cstheme="minorHAnsi"/>
          <w:b/>
          <w:bCs/>
          <w:sz w:val="20"/>
          <w:szCs w:val="20"/>
        </w:rPr>
        <w:t>Zakup innowacyjnego urządzenia przeznaczonego do nieinwazyjnej redukcji tkanki tłuszczowej oraz wzmacniania mięśni.</w:t>
      </w:r>
    </w:p>
    <w:p w14:paraId="784FE24F" w14:textId="31943CF4" w:rsidR="00814EC1" w:rsidRPr="00E96E77" w:rsidRDefault="00814EC1" w:rsidP="00E96E77">
      <w:pPr>
        <w:jc w:val="both"/>
        <w:rPr>
          <w:rFonts w:asciiTheme="minorHAnsi" w:hAnsiTheme="minorHAnsi" w:cstheme="minorHAnsi"/>
          <w:bCs/>
          <w:sz w:val="20"/>
          <w:szCs w:val="20"/>
        </w:rPr>
      </w:pPr>
    </w:p>
    <w:p w14:paraId="192F877D" w14:textId="77777777" w:rsidR="00D17BAD" w:rsidRPr="00E96E77" w:rsidRDefault="00D17BAD" w:rsidP="00E96E77">
      <w:pPr>
        <w:pStyle w:val="NormalnyWeb"/>
        <w:spacing w:before="0" w:after="0"/>
        <w:jc w:val="both"/>
        <w:rPr>
          <w:rFonts w:asciiTheme="minorHAnsi" w:hAnsiTheme="minorHAnsi" w:cstheme="minorHAnsi"/>
          <w:bCs/>
          <w:sz w:val="20"/>
          <w:szCs w:val="20"/>
        </w:rPr>
      </w:pPr>
    </w:p>
    <w:p w14:paraId="7050B913" w14:textId="2BCAABDA" w:rsidR="00814EC1" w:rsidRPr="00E96E77" w:rsidRDefault="00814EC1" w:rsidP="00E96E77">
      <w:pPr>
        <w:pStyle w:val="NormalnyWeb"/>
        <w:spacing w:before="0" w:after="0"/>
        <w:jc w:val="both"/>
        <w:rPr>
          <w:rFonts w:asciiTheme="minorHAnsi" w:hAnsiTheme="minorHAnsi" w:cstheme="minorHAnsi"/>
          <w:bCs/>
          <w:sz w:val="20"/>
          <w:szCs w:val="20"/>
        </w:rPr>
      </w:pPr>
      <w:r w:rsidRPr="00E96E77">
        <w:rPr>
          <w:rFonts w:asciiTheme="minorHAnsi" w:hAnsiTheme="minorHAnsi" w:cstheme="minorHAnsi"/>
          <w:bCs/>
          <w:sz w:val="20"/>
          <w:szCs w:val="20"/>
        </w:rPr>
        <w:t>Oferuję/-my wykonanie przedmiotu zamówienia w zakresie objętym zapytaniem na następujących zasadach:</w:t>
      </w:r>
    </w:p>
    <w:p w14:paraId="19F068B2" w14:textId="3A72B12A" w:rsidR="00814EC1" w:rsidRPr="00E96E77" w:rsidRDefault="00814EC1" w:rsidP="00E96E77">
      <w:pPr>
        <w:autoSpaceDE w:val="0"/>
        <w:autoSpaceDN w:val="0"/>
        <w:adjustRightInd w:val="0"/>
        <w:ind w:left="360"/>
        <w:jc w:val="both"/>
        <w:rPr>
          <w:rFonts w:asciiTheme="minorHAnsi" w:hAnsiTheme="minorHAnsi" w:cstheme="minorHAnsi"/>
          <w:sz w:val="20"/>
          <w:szCs w:val="20"/>
        </w:rPr>
      </w:pPr>
      <w:bookmarkStart w:id="6" w:name="_Hlk205473726"/>
      <w:bookmarkStart w:id="7" w:name="_Hlk97574615"/>
      <w:r w:rsidRPr="00E96E77">
        <w:rPr>
          <w:rFonts w:asciiTheme="minorHAnsi" w:hAnsiTheme="minorHAnsi" w:cstheme="minorHAnsi"/>
          <w:sz w:val="20"/>
          <w:szCs w:val="20"/>
        </w:rPr>
        <w:t>cena łączna brutto:........................................................ zł</w:t>
      </w:r>
    </w:p>
    <w:p w14:paraId="36ED2DC3" w14:textId="77777777" w:rsidR="00814EC1" w:rsidRPr="00E96E77" w:rsidRDefault="00814EC1" w:rsidP="00E96E77">
      <w:pPr>
        <w:autoSpaceDE w:val="0"/>
        <w:autoSpaceDN w:val="0"/>
        <w:adjustRightInd w:val="0"/>
        <w:ind w:left="360"/>
        <w:jc w:val="both"/>
        <w:rPr>
          <w:rFonts w:asciiTheme="minorHAnsi" w:hAnsiTheme="minorHAnsi" w:cstheme="minorHAnsi"/>
          <w:sz w:val="20"/>
          <w:szCs w:val="20"/>
        </w:rPr>
      </w:pPr>
      <w:r w:rsidRPr="00E96E77">
        <w:rPr>
          <w:rFonts w:asciiTheme="minorHAnsi" w:hAnsiTheme="minorHAnsi" w:cstheme="minorHAnsi"/>
          <w:sz w:val="20"/>
          <w:szCs w:val="20"/>
        </w:rPr>
        <w:t xml:space="preserve">słownie złotych: .............................................................................................. </w:t>
      </w:r>
    </w:p>
    <w:p w14:paraId="4401550D" w14:textId="5D036296" w:rsidR="00814EC1" w:rsidRPr="00E96E77" w:rsidRDefault="00814EC1" w:rsidP="00E96E77">
      <w:pPr>
        <w:autoSpaceDE w:val="0"/>
        <w:autoSpaceDN w:val="0"/>
        <w:adjustRightInd w:val="0"/>
        <w:ind w:left="360"/>
        <w:jc w:val="both"/>
        <w:rPr>
          <w:rFonts w:asciiTheme="minorHAnsi" w:hAnsiTheme="minorHAnsi" w:cstheme="minorHAnsi"/>
          <w:sz w:val="20"/>
          <w:szCs w:val="20"/>
        </w:rPr>
      </w:pPr>
      <w:r w:rsidRPr="00E96E77">
        <w:rPr>
          <w:rFonts w:asciiTheme="minorHAnsi" w:hAnsiTheme="minorHAnsi" w:cstheme="minorHAnsi"/>
          <w:sz w:val="20"/>
          <w:szCs w:val="20"/>
        </w:rPr>
        <w:t>cena łączna netto:........................................................ zł</w:t>
      </w:r>
    </w:p>
    <w:p w14:paraId="0228AAF1" w14:textId="77777777" w:rsidR="00814EC1" w:rsidRPr="00E96E77" w:rsidRDefault="00814EC1" w:rsidP="00E96E77">
      <w:pPr>
        <w:autoSpaceDE w:val="0"/>
        <w:autoSpaceDN w:val="0"/>
        <w:adjustRightInd w:val="0"/>
        <w:ind w:left="360"/>
        <w:jc w:val="both"/>
        <w:rPr>
          <w:rFonts w:asciiTheme="minorHAnsi" w:hAnsiTheme="minorHAnsi" w:cstheme="minorHAnsi"/>
          <w:sz w:val="20"/>
          <w:szCs w:val="20"/>
        </w:rPr>
      </w:pPr>
      <w:r w:rsidRPr="00E96E77">
        <w:rPr>
          <w:rFonts w:asciiTheme="minorHAnsi" w:hAnsiTheme="minorHAnsi" w:cstheme="minorHAnsi"/>
          <w:sz w:val="20"/>
          <w:szCs w:val="20"/>
        </w:rPr>
        <w:t>VAT:........................................................ zł</w:t>
      </w:r>
    </w:p>
    <w:p w14:paraId="3D377453" w14:textId="77777777" w:rsidR="00242ABD" w:rsidRPr="00E96E77" w:rsidRDefault="00242ABD" w:rsidP="00E96E77">
      <w:pPr>
        <w:autoSpaceDE w:val="0"/>
        <w:autoSpaceDN w:val="0"/>
        <w:adjustRightInd w:val="0"/>
        <w:ind w:left="360"/>
        <w:jc w:val="both"/>
        <w:rPr>
          <w:rFonts w:asciiTheme="minorHAnsi" w:hAnsiTheme="minorHAnsi" w:cstheme="minorHAnsi"/>
          <w:sz w:val="20"/>
          <w:szCs w:val="20"/>
        </w:rPr>
      </w:pPr>
    </w:p>
    <w:bookmarkEnd w:id="6"/>
    <w:p w14:paraId="59084B42" w14:textId="6163D8E4" w:rsidR="00D5062B" w:rsidRPr="00E96E77" w:rsidRDefault="006E3275" w:rsidP="00E96E77">
      <w:pPr>
        <w:autoSpaceDE w:val="0"/>
        <w:autoSpaceDN w:val="0"/>
        <w:adjustRightInd w:val="0"/>
        <w:jc w:val="both"/>
        <w:rPr>
          <w:rFonts w:asciiTheme="minorHAnsi" w:hAnsiTheme="minorHAnsi" w:cstheme="minorHAnsi"/>
          <w:sz w:val="20"/>
          <w:szCs w:val="20"/>
        </w:rPr>
      </w:pPr>
      <w:r w:rsidRPr="00E96E77">
        <w:rPr>
          <w:rFonts w:asciiTheme="minorHAnsi" w:hAnsiTheme="minorHAnsi" w:cstheme="minorHAnsi"/>
          <w:sz w:val="20"/>
          <w:szCs w:val="20"/>
        </w:rPr>
        <w:t>Nazwa i model oferowanego urządzenia …………………………………………</w:t>
      </w:r>
    </w:p>
    <w:p w14:paraId="4DF9E369" w14:textId="77777777" w:rsidR="006E3275" w:rsidRPr="00E96E77" w:rsidRDefault="006E3275" w:rsidP="00E96E77">
      <w:pPr>
        <w:autoSpaceDE w:val="0"/>
        <w:autoSpaceDN w:val="0"/>
        <w:adjustRightInd w:val="0"/>
        <w:jc w:val="both"/>
        <w:rPr>
          <w:rFonts w:asciiTheme="minorHAnsi" w:hAnsiTheme="minorHAnsi" w:cstheme="minorHAnsi"/>
          <w:sz w:val="20"/>
          <w:szCs w:val="20"/>
        </w:rPr>
      </w:pPr>
    </w:p>
    <w:p w14:paraId="3094AD28" w14:textId="77777777" w:rsidR="006E3275" w:rsidRPr="00E96E77" w:rsidRDefault="006E3275" w:rsidP="00E96E77">
      <w:pPr>
        <w:autoSpaceDE w:val="0"/>
        <w:autoSpaceDN w:val="0"/>
        <w:adjustRightInd w:val="0"/>
        <w:jc w:val="both"/>
        <w:rPr>
          <w:rFonts w:asciiTheme="minorHAnsi" w:hAnsiTheme="minorHAnsi" w:cstheme="minorHAnsi"/>
          <w:sz w:val="20"/>
          <w:szCs w:val="20"/>
        </w:rPr>
      </w:pPr>
    </w:p>
    <w:tbl>
      <w:tblPr>
        <w:tblW w:w="9073"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5"/>
        <w:gridCol w:w="5389"/>
        <w:gridCol w:w="3119"/>
      </w:tblGrid>
      <w:tr w:rsidR="002B7B32" w:rsidRPr="00E96E77" w14:paraId="66EFE3C9" w14:textId="77777777" w:rsidTr="00E96E77">
        <w:trPr>
          <w:trHeight w:val="524"/>
        </w:trPr>
        <w:tc>
          <w:tcPr>
            <w:tcW w:w="565" w:type="dxa"/>
            <w:vAlign w:val="center"/>
          </w:tcPr>
          <w:p w14:paraId="6E117CA8" w14:textId="77777777" w:rsidR="002B7B32" w:rsidRPr="00D53CEE" w:rsidRDefault="002B7B32" w:rsidP="002B7B32">
            <w:pPr>
              <w:jc w:val="center"/>
              <w:rPr>
                <w:bCs/>
              </w:rPr>
            </w:pPr>
          </w:p>
          <w:p w14:paraId="7F4BDB92" w14:textId="77777777" w:rsidR="002B7B32" w:rsidRPr="00E96E77" w:rsidRDefault="002B7B32" w:rsidP="002B7B32">
            <w:pPr>
              <w:jc w:val="center"/>
              <w:rPr>
                <w:rFonts w:asciiTheme="minorHAnsi" w:hAnsiTheme="minorHAnsi" w:cstheme="minorHAnsi"/>
                <w:bCs/>
                <w:sz w:val="20"/>
                <w:szCs w:val="20"/>
              </w:rPr>
            </w:pPr>
          </w:p>
        </w:tc>
        <w:tc>
          <w:tcPr>
            <w:tcW w:w="5389" w:type="dxa"/>
            <w:vAlign w:val="center"/>
          </w:tcPr>
          <w:p w14:paraId="1C335A11" w14:textId="78B51DE3" w:rsidR="002B7B32" w:rsidRPr="00E96E77" w:rsidRDefault="002B7B32" w:rsidP="002B7B32">
            <w:pPr>
              <w:jc w:val="both"/>
              <w:rPr>
                <w:rFonts w:asciiTheme="minorHAnsi" w:hAnsiTheme="minorHAnsi" w:cstheme="minorHAnsi"/>
                <w:b/>
                <w:sz w:val="20"/>
                <w:szCs w:val="20"/>
              </w:rPr>
            </w:pPr>
            <w:r w:rsidRPr="00D53CEE">
              <w:rPr>
                <w:b/>
              </w:rPr>
              <w:t>OPIS  PARAMETRU / CECHY URZĄDZENIA/SPRZĘTU</w:t>
            </w:r>
          </w:p>
        </w:tc>
        <w:tc>
          <w:tcPr>
            <w:tcW w:w="3119" w:type="dxa"/>
          </w:tcPr>
          <w:p w14:paraId="7912F28C" w14:textId="77777777" w:rsidR="002B7B32" w:rsidRPr="00E96E77" w:rsidRDefault="002B7B32" w:rsidP="002B7B32">
            <w:pPr>
              <w:jc w:val="center"/>
              <w:rPr>
                <w:rFonts w:asciiTheme="minorHAnsi" w:hAnsiTheme="minorHAnsi" w:cstheme="minorHAnsi"/>
                <w:b/>
                <w:sz w:val="20"/>
                <w:szCs w:val="20"/>
              </w:rPr>
            </w:pPr>
            <w:r w:rsidRPr="00E96E77">
              <w:rPr>
                <w:rFonts w:asciiTheme="minorHAnsi" w:hAnsiTheme="minorHAnsi" w:cstheme="minorHAnsi"/>
                <w:b/>
                <w:sz w:val="20"/>
                <w:szCs w:val="20"/>
              </w:rPr>
              <w:t>OFEROWANE</w:t>
            </w:r>
          </w:p>
        </w:tc>
      </w:tr>
      <w:tr w:rsidR="002B7B32" w:rsidRPr="00E96E77" w14:paraId="6F4213E4" w14:textId="77777777" w:rsidTr="00E96E77">
        <w:trPr>
          <w:trHeight w:val="312"/>
        </w:trPr>
        <w:tc>
          <w:tcPr>
            <w:tcW w:w="565" w:type="dxa"/>
            <w:vAlign w:val="center"/>
          </w:tcPr>
          <w:p w14:paraId="1C028AD6" w14:textId="16BA3C13" w:rsidR="002B7B32" w:rsidRPr="00E96E77" w:rsidRDefault="002B7B32" w:rsidP="002B7B32">
            <w:pPr>
              <w:jc w:val="center"/>
              <w:rPr>
                <w:rFonts w:asciiTheme="minorHAnsi" w:hAnsiTheme="minorHAnsi" w:cstheme="minorHAnsi"/>
                <w:bCs/>
                <w:sz w:val="20"/>
                <w:szCs w:val="20"/>
              </w:rPr>
            </w:pPr>
            <w:r w:rsidRPr="00D53CEE">
              <w:rPr>
                <w:bCs/>
              </w:rPr>
              <w:t>1.</w:t>
            </w:r>
          </w:p>
        </w:tc>
        <w:tc>
          <w:tcPr>
            <w:tcW w:w="5389" w:type="dxa"/>
            <w:vAlign w:val="center"/>
          </w:tcPr>
          <w:p w14:paraId="2894EE0A" w14:textId="783BE0E4" w:rsidR="002B7B32" w:rsidRPr="00E96E77" w:rsidRDefault="002B7B32" w:rsidP="002B7B32">
            <w:pPr>
              <w:jc w:val="both"/>
              <w:rPr>
                <w:rFonts w:asciiTheme="minorHAnsi" w:hAnsiTheme="minorHAnsi" w:cstheme="minorHAnsi"/>
                <w:sz w:val="20"/>
                <w:szCs w:val="20"/>
              </w:rPr>
            </w:pPr>
            <w:r>
              <w:t>Urządzenie</w:t>
            </w:r>
            <w:r w:rsidRPr="00CE753E">
              <w:t xml:space="preserve">  fabrycznie nowe (aparatura nie</w:t>
            </w:r>
            <w:r>
              <w:t>u</w:t>
            </w:r>
            <w:r w:rsidRPr="00CE753E">
              <w:t xml:space="preserve">żywana, </w:t>
            </w:r>
            <w:proofErr w:type="spellStart"/>
            <w:r w:rsidRPr="00CE753E">
              <w:t>nierekondycjonowana</w:t>
            </w:r>
            <w:proofErr w:type="spellEnd"/>
            <w:r w:rsidRPr="00CE753E">
              <w:t xml:space="preserve">, </w:t>
            </w:r>
            <w:proofErr w:type="spellStart"/>
            <w:r w:rsidRPr="00CE753E">
              <w:t>niepowystawowa</w:t>
            </w:r>
            <w:proofErr w:type="spellEnd"/>
            <w:r w:rsidRPr="00CE753E">
              <w:t xml:space="preserve">, wszystkie elementy składowe </w:t>
            </w:r>
            <w:r>
              <w:t xml:space="preserve"> </w:t>
            </w:r>
            <w:r w:rsidRPr="00CE753E">
              <w:t>i podzespoły fabrycznie nowe) wyprodukowan</w:t>
            </w:r>
            <w:r>
              <w:t>e</w:t>
            </w:r>
            <w:r w:rsidRPr="00CE753E">
              <w:t xml:space="preserve"> </w:t>
            </w:r>
            <w:r>
              <w:t xml:space="preserve"> </w:t>
            </w:r>
            <w:r w:rsidRPr="00CE753E">
              <w:t>nie wcześniej niż w roku 2025</w:t>
            </w:r>
          </w:p>
        </w:tc>
        <w:tc>
          <w:tcPr>
            <w:tcW w:w="3119" w:type="dxa"/>
          </w:tcPr>
          <w:p w14:paraId="747CB53E" w14:textId="77777777" w:rsidR="002B7B32" w:rsidRPr="00E96E77" w:rsidRDefault="002B7B32" w:rsidP="002B7B32">
            <w:pPr>
              <w:jc w:val="center"/>
              <w:rPr>
                <w:rFonts w:asciiTheme="minorHAnsi" w:hAnsiTheme="minorHAnsi" w:cstheme="minorHAnsi"/>
                <w:sz w:val="20"/>
                <w:szCs w:val="20"/>
              </w:rPr>
            </w:pPr>
          </w:p>
        </w:tc>
      </w:tr>
      <w:tr w:rsidR="002B7B32" w:rsidRPr="00E96E77" w14:paraId="67603534" w14:textId="77777777" w:rsidTr="00E96E77">
        <w:tc>
          <w:tcPr>
            <w:tcW w:w="565" w:type="dxa"/>
          </w:tcPr>
          <w:p w14:paraId="3BFC78C2" w14:textId="77777777" w:rsidR="002B7B32" w:rsidRPr="00D53CEE" w:rsidRDefault="002B7B32" w:rsidP="002B7B32">
            <w:pPr>
              <w:rPr>
                <w:bCs/>
              </w:rPr>
            </w:pPr>
            <w:r w:rsidRPr="00D53CEE">
              <w:rPr>
                <w:bCs/>
              </w:rPr>
              <w:t xml:space="preserve">   </w:t>
            </w:r>
          </w:p>
          <w:p w14:paraId="49192A12" w14:textId="5FB171BB" w:rsidR="002B7B32" w:rsidRPr="00E96E77" w:rsidRDefault="002B7B32" w:rsidP="002B7B32">
            <w:pPr>
              <w:jc w:val="center"/>
              <w:rPr>
                <w:rFonts w:asciiTheme="minorHAnsi" w:hAnsiTheme="minorHAnsi" w:cstheme="minorHAnsi"/>
                <w:bCs/>
                <w:sz w:val="20"/>
                <w:szCs w:val="20"/>
              </w:rPr>
            </w:pPr>
            <w:r w:rsidRPr="00D53CEE">
              <w:rPr>
                <w:bCs/>
              </w:rPr>
              <w:t>2.</w:t>
            </w:r>
          </w:p>
        </w:tc>
        <w:tc>
          <w:tcPr>
            <w:tcW w:w="5389" w:type="dxa"/>
          </w:tcPr>
          <w:p w14:paraId="656FCC34" w14:textId="71D6E609" w:rsidR="002B7B32" w:rsidRPr="00E96E77" w:rsidRDefault="002B7B32" w:rsidP="002B7B32">
            <w:pPr>
              <w:jc w:val="both"/>
              <w:rPr>
                <w:rFonts w:asciiTheme="minorHAnsi" w:hAnsiTheme="minorHAnsi" w:cstheme="minorHAnsi"/>
                <w:sz w:val="20"/>
                <w:szCs w:val="20"/>
              </w:rPr>
            </w:pPr>
            <w:r w:rsidRPr="00D53CEE">
              <w:t xml:space="preserve">Urządzenie </w:t>
            </w:r>
            <w:r>
              <w:t>z certyfikatem medycznym w skład którego wchodzi j</w:t>
            </w:r>
            <w:r w:rsidRPr="00D53CEE">
              <w:t>ednostk</w:t>
            </w:r>
            <w:r>
              <w:t>a</w:t>
            </w:r>
            <w:r w:rsidRPr="00D53CEE">
              <w:t xml:space="preserve"> główn</w:t>
            </w:r>
            <w:r>
              <w:t>a</w:t>
            </w:r>
            <w:r w:rsidRPr="00D53CEE">
              <w:t xml:space="preserve"> chłodzonej powietrzem lub innym systemem chłodzenia niewymagającym uzupełniania oraz okresowej wymiany chłodziwa oraz minimum </w:t>
            </w:r>
            <w:r>
              <w:t xml:space="preserve"> </w:t>
            </w:r>
            <w:r w:rsidRPr="00D53CEE">
              <w:t>3 zesta</w:t>
            </w:r>
            <w:r>
              <w:t>wy</w:t>
            </w:r>
            <w:r w:rsidRPr="00D53CEE">
              <w:t xml:space="preserve"> aplikatorów/końcówek zabiegowych (minimum po 2 sztuki w każdym zestawie) możliwych do dezynfekcji za pomocą ogólnie dostępnych środków odkażających. Zróżnicowana budowa, wielkość  i  kształt aplikatorów/końcówek zabiegowych musi umożliwiać wykonywanie zabiegów na różnych obszarach ciała (w tym różne obszary ud, łydki, brzuch, przedramiona, pośladki, plecy, talia, kolana) oraz u pacjentów o zróżnicowanej wadze. Urządzenie wyposażone w</w:t>
            </w:r>
            <w:r>
              <w:t xml:space="preserve"> </w:t>
            </w:r>
            <w:r w:rsidRPr="00D53CEE">
              <w:t>system umożliwiający mocowanie/pozycjonowanie aplikatorów/końcówek zabiegowych na ciele pacjenta</w:t>
            </w:r>
          </w:p>
        </w:tc>
        <w:tc>
          <w:tcPr>
            <w:tcW w:w="3119" w:type="dxa"/>
          </w:tcPr>
          <w:p w14:paraId="0CF9D4AA" w14:textId="77777777" w:rsidR="002B7B32" w:rsidRPr="00E96E77" w:rsidRDefault="002B7B32" w:rsidP="002B7B32">
            <w:pPr>
              <w:ind w:left="879" w:hanging="879"/>
              <w:jc w:val="both"/>
              <w:rPr>
                <w:rFonts w:asciiTheme="minorHAnsi" w:hAnsiTheme="minorHAnsi" w:cstheme="minorHAnsi"/>
                <w:sz w:val="20"/>
                <w:szCs w:val="20"/>
              </w:rPr>
            </w:pPr>
          </w:p>
        </w:tc>
      </w:tr>
      <w:tr w:rsidR="002B7B32" w:rsidRPr="00E96E77" w14:paraId="7E7DFAFA" w14:textId="77777777" w:rsidTr="00E96E77">
        <w:tc>
          <w:tcPr>
            <w:tcW w:w="565" w:type="dxa"/>
          </w:tcPr>
          <w:p w14:paraId="70E5F59D" w14:textId="0B4D4852" w:rsidR="002B7B32" w:rsidRPr="00E96E77" w:rsidRDefault="002B7B32" w:rsidP="002B7B32">
            <w:pPr>
              <w:rPr>
                <w:rFonts w:asciiTheme="minorHAnsi" w:hAnsiTheme="minorHAnsi" w:cstheme="minorHAnsi"/>
                <w:bCs/>
                <w:sz w:val="20"/>
                <w:szCs w:val="20"/>
              </w:rPr>
            </w:pPr>
            <w:r>
              <w:rPr>
                <w:bCs/>
              </w:rPr>
              <w:lastRenderedPageBreak/>
              <w:t>3.</w:t>
            </w:r>
          </w:p>
        </w:tc>
        <w:tc>
          <w:tcPr>
            <w:tcW w:w="5389" w:type="dxa"/>
          </w:tcPr>
          <w:p w14:paraId="410C6D30" w14:textId="4FCD2909" w:rsidR="002B7B32" w:rsidRPr="00E96E77" w:rsidRDefault="002B7B32" w:rsidP="002B7B32">
            <w:pPr>
              <w:jc w:val="both"/>
              <w:rPr>
                <w:rFonts w:asciiTheme="minorHAnsi" w:hAnsiTheme="minorHAnsi" w:cstheme="minorHAnsi"/>
                <w:sz w:val="20"/>
                <w:szCs w:val="20"/>
              </w:rPr>
            </w:pPr>
            <w:r w:rsidRPr="00D53CEE">
              <w:t xml:space="preserve">Urządzenie wykorzystujące minimum dwie technologie o skuteczności potwierdzonej badaniami,  w tym dwubiegunowa fala radiowa oraz pole elektromagnetyczne o wysokiej częstotliwości możliwe do stosowania łącznie lub jednej </w:t>
            </w:r>
            <w:r>
              <w:t xml:space="preserve">                                 </w:t>
            </w:r>
            <w:r w:rsidRPr="00D53CEE">
              <w:t xml:space="preserve">z technologii.  Zastosowana technologia musi powodować rozrost włókien mięśniowych, nieinwazyjne  modelowanie sylwetki, trwałe spalanie tkanki tłuszczowej oraz zwiększenie gęstości </w:t>
            </w:r>
            <w:r>
              <w:t xml:space="preserve">                             </w:t>
            </w:r>
            <w:r w:rsidRPr="00D53CEE">
              <w:t>i objętości mięśni. Urządzenie poprzez wywoływanie selektywnych skurczy mięśni ma poprawiać napięcie mięśniowe, wzmacniać i rozbudowywać mięśnie oraz poprawiać ogólny wygląd fizyczny</w:t>
            </w:r>
          </w:p>
        </w:tc>
        <w:tc>
          <w:tcPr>
            <w:tcW w:w="3119" w:type="dxa"/>
          </w:tcPr>
          <w:p w14:paraId="14C5ACAC" w14:textId="77777777" w:rsidR="002B7B32" w:rsidRPr="00E96E77" w:rsidRDefault="002B7B32" w:rsidP="002B7B32">
            <w:pPr>
              <w:jc w:val="both"/>
              <w:rPr>
                <w:rFonts w:asciiTheme="minorHAnsi" w:hAnsiTheme="minorHAnsi" w:cstheme="minorHAnsi"/>
                <w:sz w:val="20"/>
                <w:szCs w:val="20"/>
              </w:rPr>
            </w:pPr>
          </w:p>
        </w:tc>
      </w:tr>
      <w:tr w:rsidR="002B7B32" w:rsidRPr="00E96E77" w14:paraId="073EDE27" w14:textId="77777777" w:rsidTr="00E96E77">
        <w:tc>
          <w:tcPr>
            <w:tcW w:w="565" w:type="dxa"/>
          </w:tcPr>
          <w:p w14:paraId="42124760" w14:textId="4250AE65" w:rsidR="002B7B32" w:rsidRPr="00E96E77" w:rsidRDefault="002B7B32" w:rsidP="002B7B32">
            <w:pPr>
              <w:rPr>
                <w:rFonts w:asciiTheme="minorHAnsi" w:hAnsiTheme="minorHAnsi" w:cstheme="minorHAnsi"/>
                <w:bCs/>
                <w:sz w:val="20"/>
                <w:szCs w:val="20"/>
              </w:rPr>
            </w:pPr>
            <w:r>
              <w:rPr>
                <w:bCs/>
              </w:rPr>
              <w:t>4.</w:t>
            </w:r>
          </w:p>
        </w:tc>
        <w:tc>
          <w:tcPr>
            <w:tcW w:w="5389" w:type="dxa"/>
          </w:tcPr>
          <w:p w14:paraId="5248FFC5" w14:textId="3136DF9C" w:rsidR="002B7B32" w:rsidRPr="00E96E77" w:rsidRDefault="002B7B32" w:rsidP="002B7B32">
            <w:pPr>
              <w:jc w:val="both"/>
              <w:rPr>
                <w:rFonts w:asciiTheme="minorHAnsi" w:hAnsiTheme="minorHAnsi" w:cstheme="minorHAnsi"/>
                <w:sz w:val="20"/>
                <w:szCs w:val="20"/>
              </w:rPr>
            </w:pPr>
            <w:r w:rsidRPr="00D53CEE">
              <w:t>Aplikatory/końcówki zabiegowe z funkcją emitowania energii cieplnej, funkcją emisji pola magnetycznego o dużym natężeniu, funkcją wentylacji oraz</w:t>
            </w:r>
            <w:r>
              <w:t xml:space="preserve"> </w:t>
            </w:r>
            <w:r w:rsidRPr="00D53CEE">
              <w:t xml:space="preserve">posiadające zintegrowane/wbudowane czujniki pozwalające na stałą i rzeczywistą kontrolę temperatury ciała pacjenta oraz jej automatyczne dostosowanie do optymalnej </w:t>
            </w:r>
            <w:r>
              <w:t xml:space="preserve">                   </w:t>
            </w:r>
            <w:r w:rsidRPr="00D53CEE">
              <w:t>i bezpiecznej  dla pacjenta podczas zabiegu. System automatycznego wyłączenia w przypadku wykrycia temperatury powyżej dopuszczonego/bezpiecznego poziomu</w:t>
            </w:r>
          </w:p>
        </w:tc>
        <w:tc>
          <w:tcPr>
            <w:tcW w:w="3119" w:type="dxa"/>
          </w:tcPr>
          <w:p w14:paraId="558916DC" w14:textId="77777777" w:rsidR="002B7B32" w:rsidRPr="00E96E77" w:rsidRDefault="002B7B32" w:rsidP="002B7B32">
            <w:pPr>
              <w:jc w:val="both"/>
              <w:rPr>
                <w:rFonts w:asciiTheme="minorHAnsi" w:hAnsiTheme="minorHAnsi" w:cstheme="minorHAnsi"/>
                <w:sz w:val="20"/>
                <w:szCs w:val="20"/>
              </w:rPr>
            </w:pPr>
          </w:p>
        </w:tc>
      </w:tr>
      <w:tr w:rsidR="002B7B32" w:rsidRPr="00E96E77" w14:paraId="3951AE92" w14:textId="77777777" w:rsidTr="00E96E77">
        <w:tc>
          <w:tcPr>
            <w:tcW w:w="565" w:type="dxa"/>
          </w:tcPr>
          <w:p w14:paraId="62F60532" w14:textId="77777777" w:rsidR="002B7B32" w:rsidRPr="00D53CEE" w:rsidRDefault="002B7B32" w:rsidP="002B7B32">
            <w:pPr>
              <w:widowControl w:val="0"/>
              <w:autoSpaceDE w:val="0"/>
              <w:autoSpaceDN w:val="0"/>
              <w:adjustRightInd w:val="0"/>
              <w:jc w:val="center"/>
              <w:rPr>
                <w:bCs/>
              </w:rPr>
            </w:pPr>
          </w:p>
          <w:p w14:paraId="6BD50EFC" w14:textId="1332330C" w:rsidR="002B7B32" w:rsidRPr="00E96E77" w:rsidRDefault="002B7B32" w:rsidP="002B7B32">
            <w:pPr>
              <w:widowControl w:val="0"/>
              <w:autoSpaceDE w:val="0"/>
              <w:autoSpaceDN w:val="0"/>
              <w:adjustRightInd w:val="0"/>
              <w:jc w:val="center"/>
              <w:rPr>
                <w:rFonts w:asciiTheme="minorHAnsi" w:hAnsiTheme="minorHAnsi" w:cstheme="minorHAnsi"/>
                <w:bCs/>
                <w:sz w:val="20"/>
                <w:szCs w:val="20"/>
              </w:rPr>
            </w:pPr>
            <w:r>
              <w:rPr>
                <w:bCs/>
              </w:rPr>
              <w:t>5</w:t>
            </w:r>
            <w:r w:rsidRPr="00D53CEE">
              <w:rPr>
                <w:bCs/>
              </w:rPr>
              <w:t>.</w:t>
            </w:r>
          </w:p>
        </w:tc>
        <w:tc>
          <w:tcPr>
            <w:tcW w:w="5389" w:type="dxa"/>
          </w:tcPr>
          <w:p w14:paraId="67ACC956" w14:textId="4616E902" w:rsidR="002B7B32" w:rsidRPr="00E96E77" w:rsidRDefault="002B7B32" w:rsidP="002B7B32">
            <w:pPr>
              <w:autoSpaceDE w:val="0"/>
              <w:autoSpaceDN w:val="0"/>
              <w:adjustRightInd w:val="0"/>
              <w:jc w:val="both"/>
              <w:rPr>
                <w:rFonts w:asciiTheme="minorHAnsi" w:hAnsiTheme="minorHAnsi" w:cstheme="minorHAnsi"/>
                <w:sz w:val="20"/>
                <w:szCs w:val="20"/>
              </w:rPr>
            </w:pPr>
            <w:r w:rsidRPr="00D53CEE">
              <w:t xml:space="preserve">System sterowania umożliwiający jednoczesne </w:t>
            </w:r>
            <w:r>
              <w:t xml:space="preserve">                       </w:t>
            </w:r>
            <w:r w:rsidRPr="00D53CEE">
              <w:t xml:space="preserve">i niezależne od siebie wykonywanie zabiegów </w:t>
            </w:r>
            <w:r>
              <w:t xml:space="preserve">                         </w:t>
            </w:r>
            <w:r w:rsidRPr="00D53CEE">
              <w:t>o różnej intensywności i parametrach oraz możliwość przeprowadzenia zabiegu przy aktywacji tylko jednego aplikatora</w:t>
            </w:r>
          </w:p>
        </w:tc>
        <w:tc>
          <w:tcPr>
            <w:tcW w:w="3119" w:type="dxa"/>
          </w:tcPr>
          <w:p w14:paraId="6AB4E8BE" w14:textId="77777777" w:rsidR="002B7B32" w:rsidRPr="00E96E77" w:rsidRDefault="002B7B32" w:rsidP="002B7B32">
            <w:pPr>
              <w:jc w:val="both"/>
              <w:rPr>
                <w:rFonts w:asciiTheme="minorHAnsi" w:hAnsiTheme="minorHAnsi" w:cstheme="minorHAnsi"/>
                <w:sz w:val="20"/>
                <w:szCs w:val="20"/>
              </w:rPr>
            </w:pPr>
          </w:p>
        </w:tc>
      </w:tr>
      <w:tr w:rsidR="002B7B32" w:rsidRPr="00E96E77" w14:paraId="1BE75C00" w14:textId="77777777" w:rsidTr="00E96E77">
        <w:trPr>
          <w:trHeight w:val="1536"/>
        </w:trPr>
        <w:tc>
          <w:tcPr>
            <w:tcW w:w="565" w:type="dxa"/>
          </w:tcPr>
          <w:p w14:paraId="2B97EAF6" w14:textId="77777777" w:rsidR="002B7B32" w:rsidRPr="00D53CEE" w:rsidRDefault="002B7B32" w:rsidP="002B7B32">
            <w:pPr>
              <w:widowControl w:val="0"/>
              <w:autoSpaceDE w:val="0"/>
              <w:autoSpaceDN w:val="0"/>
              <w:adjustRightInd w:val="0"/>
              <w:ind w:left="120"/>
              <w:jc w:val="center"/>
              <w:rPr>
                <w:bCs/>
              </w:rPr>
            </w:pPr>
          </w:p>
          <w:p w14:paraId="3C7616A3" w14:textId="7E1DAC77" w:rsidR="002B7B32" w:rsidRPr="00E96E77" w:rsidRDefault="002B7B32" w:rsidP="002B7B32">
            <w:pPr>
              <w:widowControl w:val="0"/>
              <w:autoSpaceDE w:val="0"/>
              <w:autoSpaceDN w:val="0"/>
              <w:adjustRightInd w:val="0"/>
              <w:ind w:left="120"/>
              <w:jc w:val="center"/>
              <w:rPr>
                <w:rFonts w:asciiTheme="minorHAnsi" w:hAnsiTheme="minorHAnsi" w:cstheme="minorHAnsi"/>
                <w:bCs/>
                <w:sz w:val="20"/>
                <w:szCs w:val="20"/>
              </w:rPr>
            </w:pPr>
            <w:r>
              <w:rPr>
                <w:bCs/>
              </w:rPr>
              <w:t>6</w:t>
            </w:r>
            <w:r w:rsidRPr="00D53CEE">
              <w:rPr>
                <w:bCs/>
              </w:rPr>
              <w:t>.</w:t>
            </w:r>
          </w:p>
        </w:tc>
        <w:tc>
          <w:tcPr>
            <w:tcW w:w="5389" w:type="dxa"/>
          </w:tcPr>
          <w:p w14:paraId="194F4F3F" w14:textId="49AFC713" w:rsidR="002B7B32" w:rsidRPr="00E96E77" w:rsidRDefault="002B7B32" w:rsidP="002B7B32">
            <w:pPr>
              <w:autoSpaceDE w:val="0"/>
              <w:autoSpaceDN w:val="0"/>
              <w:adjustRightInd w:val="0"/>
              <w:jc w:val="both"/>
              <w:rPr>
                <w:rFonts w:asciiTheme="minorHAnsi" w:hAnsiTheme="minorHAnsi" w:cstheme="minorHAnsi"/>
                <w:sz w:val="20"/>
                <w:szCs w:val="20"/>
              </w:rPr>
            </w:pPr>
            <w:r w:rsidRPr="00D53CEE">
              <w:t xml:space="preserve">Urządzenie wyposażone w system kontroli/monitorowania właściwego kontaktu aplikatora/aplikatorów podczas trwania zabiegu </w:t>
            </w:r>
            <w:r>
              <w:t xml:space="preserve">                     </w:t>
            </w:r>
            <w:r w:rsidRPr="00D53CEE">
              <w:t>z ciałem pacjenta oraz wyposażone w wyłącznik awaryjny</w:t>
            </w:r>
          </w:p>
        </w:tc>
        <w:tc>
          <w:tcPr>
            <w:tcW w:w="3119" w:type="dxa"/>
          </w:tcPr>
          <w:p w14:paraId="129FEA2C" w14:textId="77777777" w:rsidR="002B7B32" w:rsidRPr="00E96E77" w:rsidRDefault="002B7B32" w:rsidP="002B7B32">
            <w:pPr>
              <w:jc w:val="both"/>
              <w:rPr>
                <w:rFonts w:asciiTheme="minorHAnsi" w:hAnsiTheme="minorHAnsi" w:cstheme="minorHAnsi"/>
                <w:sz w:val="20"/>
                <w:szCs w:val="20"/>
              </w:rPr>
            </w:pPr>
          </w:p>
        </w:tc>
      </w:tr>
      <w:tr w:rsidR="002B7B32" w:rsidRPr="00E96E77" w14:paraId="0914072D" w14:textId="77777777" w:rsidTr="00E96E77">
        <w:tc>
          <w:tcPr>
            <w:tcW w:w="565" w:type="dxa"/>
          </w:tcPr>
          <w:p w14:paraId="5E6DD13D" w14:textId="77777777" w:rsidR="002B7B32" w:rsidRPr="00D53CEE" w:rsidRDefault="002B7B32" w:rsidP="002B7B32">
            <w:pPr>
              <w:widowControl w:val="0"/>
              <w:autoSpaceDE w:val="0"/>
              <w:autoSpaceDN w:val="0"/>
              <w:adjustRightInd w:val="0"/>
              <w:jc w:val="center"/>
              <w:rPr>
                <w:bCs/>
              </w:rPr>
            </w:pPr>
          </w:p>
          <w:p w14:paraId="2D06BB50" w14:textId="3600E90D" w:rsidR="002B7B32" w:rsidRPr="00E96E77" w:rsidRDefault="002B7B32" w:rsidP="002B7B32">
            <w:pPr>
              <w:widowControl w:val="0"/>
              <w:autoSpaceDE w:val="0"/>
              <w:autoSpaceDN w:val="0"/>
              <w:adjustRightInd w:val="0"/>
              <w:jc w:val="center"/>
              <w:rPr>
                <w:rFonts w:asciiTheme="minorHAnsi" w:hAnsiTheme="minorHAnsi" w:cstheme="minorHAnsi"/>
                <w:bCs/>
                <w:sz w:val="20"/>
                <w:szCs w:val="20"/>
              </w:rPr>
            </w:pPr>
            <w:r>
              <w:rPr>
                <w:bCs/>
              </w:rPr>
              <w:t>7</w:t>
            </w:r>
            <w:r w:rsidRPr="00D53CEE">
              <w:rPr>
                <w:bCs/>
              </w:rPr>
              <w:t>.</w:t>
            </w:r>
          </w:p>
        </w:tc>
        <w:tc>
          <w:tcPr>
            <w:tcW w:w="5389" w:type="dxa"/>
          </w:tcPr>
          <w:p w14:paraId="764CB63D" w14:textId="0BE54EB8" w:rsidR="002B7B32" w:rsidRPr="00E96E77" w:rsidRDefault="002B7B32" w:rsidP="002B7B32">
            <w:pPr>
              <w:autoSpaceDE w:val="0"/>
              <w:autoSpaceDN w:val="0"/>
              <w:adjustRightInd w:val="0"/>
              <w:jc w:val="both"/>
              <w:rPr>
                <w:rFonts w:asciiTheme="minorHAnsi" w:hAnsiTheme="minorHAnsi" w:cstheme="minorHAnsi"/>
                <w:sz w:val="20"/>
                <w:szCs w:val="20"/>
              </w:rPr>
            </w:pPr>
            <w:r w:rsidRPr="00D53CEE">
              <w:t xml:space="preserve">Możliwość regulacji intensywności stymulacji w tym częstotliwości w zakresie od 0 do 145 </w:t>
            </w:r>
            <w:proofErr w:type="spellStart"/>
            <w:r w:rsidRPr="00D53CEE">
              <w:t>Hz</w:t>
            </w:r>
            <w:proofErr w:type="spellEnd"/>
            <w:r w:rsidRPr="00D53CEE">
              <w:t xml:space="preserve">, fali radiowej w zakresie od 0 do 30W, pola elektromagnetycznego o wysokiej częstotliwości </w:t>
            </w:r>
            <w:r>
              <w:t xml:space="preserve">                       </w:t>
            </w:r>
            <w:r w:rsidRPr="00D53CEE">
              <w:t xml:space="preserve">w zakresie od </w:t>
            </w:r>
            <w:r>
              <w:t>0,5</w:t>
            </w:r>
            <w:r w:rsidRPr="00D53CEE">
              <w:t xml:space="preserve"> do 1,6 T</w:t>
            </w:r>
          </w:p>
        </w:tc>
        <w:tc>
          <w:tcPr>
            <w:tcW w:w="3119" w:type="dxa"/>
          </w:tcPr>
          <w:p w14:paraId="77F83B9E" w14:textId="77777777" w:rsidR="002B7B32" w:rsidRPr="00E96E77" w:rsidRDefault="002B7B32" w:rsidP="002B7B32">
            <w:pPr>
              <w:jc w:val="both"/>
              <w:rPr>
                <w:rFonts w:asciiTheme="minorHAnsi" w:hAnsiTheme="minorHAnsi" w:cstheme="minorHAnsi"/>
                <w:sz w:val="20"/>
                <w:szCs w:val="20"/>
              </w:rPr>
            </w:pPr>
          </w:p>
        </w:tc>
      </w:tr>
      <w:tr w:rsidR="002B7B32" w:rsidRPr="00E96E77" w14:paraId="390C7F93" w14:textId="77777777" w:rsidTr="00E96E77">
        <w:tc>
          <w:tcPr>
            <w:tcW w:w="565" w:type="dxa"/>
          </w:tcPr>
          <w:p w14:paraId="494B4A1B" w14:textId="77777777" w:rsidR="002B7B32" w:rsidRPr="00D53CEE" w:rsidRDefault="002B7B32" w:rsidP="002B7B32">
            <w:pPr>
              <w:widowControl w:val="0"/>
              <w:autoSpaceDE w:val="0"/>
              <w:autoSpaceDN w:val="0"/>
              <w:adjustRightInd w:val="0"/>
              <w:rPr>
                <w:bCs/>
              </w:rPr>
            </w:pPr>
            <w:r w:rsidRPr="00D53CEE">
              <w:rPr>
                <w:bCs/>
              </w:rPr>
              <w:t xml:space="preserve">  </w:t>
            </w:r>
          </w:p>
          <w:p w14:paraId="75FB46ED" w14:textId="6866B883" w:rsidR="002B7B32" w:rsidRPr="00E96E77" w:rsidRDefault="002B7B32" w:rsidP="002B7B32">
            <w:pPr>
              <w:widowControl w:val="0"/>
              <w:autoSpaceDE w:val="0"/>
              <w:autoSpaceDN w:val="0"/>
              <w:adjustRightInd w:val="0"/>
              <w:jc w:val="center"/>
              <w:rPr>
                <w:rFonts w:asciiTheme="minorHAnsi" w:hAnsiTheme="minorHAnsi" w:cstheme="minorHAnsi"/>
                <w:bCs/>
                <w:sz w:val="20"/>
                <w:szCs w:val="20"/>
              </w:rPr>
            </w:pPr>
            <w:r>
              <w:rPr>
                <w:bCs/>
              </w:rPr>
              <w:t>8</w:t>
            </w:r>
            <w:r w:rsidRPr="00D53CEE">
              <w:rPr>
                <w:bCs/>
              </w:rPr>
              <w:t>.</w:t>
            </w:r>
          </w:p>
        </w:tc>
        <w:tc>
          <w:tcPr>
            <w:tcW w:w="5389" w:type="dxa"/>
          </w:tcPr>
          <w:p w14:paraId="43DCEA82" w14:textId="5F374E4B" w:rsidR="002B7B32" w:rsidRPr="00E96E77" w:rsidRDefault="002B7B32" w:rsidP="002B7B32">
            <w:pPr>
              <w:autoSpaceDE w:val="0"/>
              <w:autoSpaceDN w:val="0"/>
              <w:adjustRightInd w:val="0"/>
              <w:jc w:val="both"/>
              <w:rPr>
                <w:rFonts w:asciiTheme="minorHAnsi" w:hAnsiTheme="minorHAnsi" w:cstheme="minorHAnsi"/>
                <w:sz w:val="20"/>
                <w:szCs w:val="20"/>
              </w:rPr>
            </w:pPr>
            <w:r w:rsidRPr="00D53CEE">
              <w:t>Urządzenie musi posiadać wbudowane gotowe programy zabiegowe/terapeutyczne opisem ich wykonania oraz z możliwością ich modyfikacji oraz tworzenia i zapisywania własnych sekwencji zabiegowych/terapeutycznych</w:t>
            </w:r>
          </w:p>
        </w:tc>
        <w:tc>
          <w:tcPr>
            <w:tcW w:w="3119" w:type="dxa"/>
          </w:tcPr>
          <w:p w14:paraId="0D1D532C" w14:textId="77777777" w:rsidR="002B7B32" w:rsidRPr="00E96E77" w:rsidRDefault="002B7B32" w:rsidP="002B7B32">
            <w:pPr>
              <w:jc w:val="both"/>
              <w:rPr>
                <w:rFonts w:asciiTheme="minorHAnsi" w:hAnsiTheme="minorHAnsi" w:cstheme="minorHAnsi"/>
                <w:sz w:val="20"/>
                <w:szCs w:val="20"/>
              </w:rPr>
            </w:pPr>
          </w:p>
        </w:tc>
      </w:tr>
      <w:tr w:rsidR="002B7B32" w:rsidRPr="00E96E77" w14:paraId="573E749B" w14:textId="77777777" w:rsidTr="00E96E77">
        <w:tc>
          <w:tcPr>
            <w:tcW w:w="565" w:type="dxa"/>
          </w:tcPr>
          <w:p w14:paraId="2F86F3E9" w14:textId="536726AF" w:rsidR="002B7B32" w:rsidRPr="00E96E77" w:rsidRDefault="002B7B32" w:rsidP="002B7B32">
            <w:pPr>
              <w:widowControl w:val="0"/>
              <w:autoSpaceDE w:val="0"/>
              <w:autoSpaceDN w:val="0"/>
              <w:adjustRightInd w:val="0"/>
              <w:jc w:val="center"/>
              <w:rPr>
                <w:rFonts w:asciiTheme="minorHAnsi" w:hAnsiTheme="minorHAnsi" w:cstheme="minorHAnsi"/>
                <w:bCs/>
                <w:sz w:val="20"/>
                <w:szCs w:val="20"/>
              </w:rPr>
            </w:pPr>
            <w:r>
              <w:rPr>
                <w:bCs/>
              </w:rPr>
              <w:t>9</w:t>
            </w:r>
            <w:r w:rsidRPr="00D53CEE">
              <w:rPr>
                <w:bCs/>
              </w:rPr>
              <w:t>.</w:t>
            </w:r>
          </w:p>
        </w:tc>
        <w:tc>
          <w:tcPr>
            <w:tcW w:w="5389" w:type="dxa"/>
          </w:tcPr>
          <w:p w14:paraId="6747EC63" w14:textId="42F1C842" w:rsidR="002B7B32" w:rsidRPr="00E96E77" w:rsidRDefault="002B7B32" w:rsidP="002B7B32">
            <w:pPr>
              <w:jc w:val="both"/>
              <w:rPr>
                <w:rFonts w:asciiTheme="minorHAnsi" w:hAnsiTheme="minorHAnsi" w:cstheme="minorHAnsi"/>
                <w:sz w:val="20"/>
                <w:szCs w:val="20"/>
              </w:rPr>
            </w:pPr>
            <w:r w:rsidRPr="00D53CEE">
              <w:t>Urządzenie dla komfortu pracy operatora wyposażone w kolorowy ekran dotykowy o szerokim kącie widzenia, z funkcją wyświetlania i możliwością regulacji parametrów zabiegowych</w:t>
            </w:r>
            <w:r>
              <w:t xml:space="preserve"> </w:t>
            </w:r>
            <w:r w:rsidRPr="00D53CEE">
              <w:t>Ustawianie i modyfikacja parametrów zabiegowych</w:t>
            </w:r>
            <w:r>
              <w:t>,</w:t>
            </w:r>
            <w:r w:rsidRPr="00D53CEE">
              <w:t xml:space="preserve"> </w:t>
            </w:r>
            <w:r>
              <w:t xml:space="preserve">musi </w:t>
            </w:r>
            <w:r w:rsidRPr="00D53CEE">
              <w:lastRenderedPageBreak/>
              <w:t xml:space="preserve">odbywać się </w:t>
            </w:r>
            <w:r>
              <w:t xml:space="preserve">                           </w:t>
            </w:r>
            <w:r w:rsidRPr="00D53CEE">
              <w:t>w sposób niezakłócający</w:t>
            </w:r>
            <w:r>
              <w:t xml:space="preserve"> </w:t>
            </w:r>
            <w:r w:rsidRPr="00D53CEE">
              <w:t>i niewymagający przerwania zabiegu</w:t>
            </w:r>
          </w:p>
        </w:tc>
        <w:tc>
          <w:tcPr>
            <w:tcW w:w="3119" w:type="dxa"/>
          </w:tcPr>
          <w:p w14:paraId="4D447B63" w14:textId="77777777" w:rsidR="002B7B32" w:rsidRPr="00E96E77" w:rsidRDefault="002B7B32" w:rsidP="002B7B32">
            <w:pPr>
              <w:jc w:val="both"/>
              <w:rPr>
                <w:rFonts w:asciiTheme="minorHAnsi" w:hAnsiTheme="minorHAnsi" w:cstheme="minorHAnsi"/>
                <w:sz w:val="20"/>
                <w:szCs w:val="20"/>
              </w:rPr>
            </w:pPr>
          </w:p>
        </w:tc>
      </w:tr>
      <w:tr w:rsidR="002B7B32" w:rsidRPr="00E96E77" w14:paraId="0BF96755" w14:textId="77777777" w:rsidTr="00E96E77">
        <w:tc>
          <w:tcPr>
            <w:tcW w:w="565" w:type="dxa"/>
          </w:tcPr>
          <w:p w14:paraId="120C50E1" w14:textId="188B10AA" w:rsidR="002B7B32" w:rsidRPr="00E96E77" w:rsidRDefault="002B7B32" w:rsidP="002B7B32">
            <w:pPr>
              <w:widowControl w:val="0"/>
              <w:autoSpaceDE w:val="0"/>
              <w:autoSpaceDN w:val="0"/>
              <w:adjustRightInd w:val="0"/>
              <w:jc w:val="center"/>
              <w:rPr>
                <w:rFonts w:asciiTheme="minorHAnsi" w:hAnsiTheme="minorHAnsi" w:cstheme="minorHAnsi"/>
                <w:bCs/>
                <w:sz w:val="20"/>
                <w:szCs w:val="20"/>
              </w:rPr>
            </w:pPr>
            <w:r>
              <w:rPr>
                <w:bCs/>
              </w:rPr>
              <w:t>10</w:t>
            </w:r>
            <w:r w:rsidRPr="00D53CEE">
              <w:rPr>
                <w:bCs/>
              </w:rPr>
              <w:t>.</w:t>
            </w:r>
          </w:p>
        </w:tc>
        <w:tc>
          <w:tcPr>
            <w:tcW w:w="5389" w:type="dxa"/>
          </w:tcPr>
          <w:p w14:paraId="7D8770CC" w14:textId="045984B0" w:rsidR="002B7B32" w:rsidRPr="00E96E77" w:rsidRDefault="002B7B32" w:rsidP="002B7B32">
            <w:pPr>
              <w:jc w:val="both"/>
              <w:rPr>
                <w:rFonts w:asciiTheme="minorHAnsi" w:hAnsiTheme="minorHAnsi" w:cstheme="minorHAnsi"/>
                <w:sz w:val="20"/>
                <w:szCs w:val="20"/>
              </w:rPr>
            </w:pPr>
            <w:r w:rsidRPr="00D53CEE">
              <w:t xml:space="preserve">Urządzenie wyposażone w system jezdny umożliwiający swobodne jego przemieszczanie. Dostarczone wraz ze wszystkimi niezbędnymi do wykonywania zabiegów akcesoriami (oprogramowanie, kabel zasilający, aplikatory, instrukcje i certyfikaty) </w:t>
            </w:r>
          </w:p>
        </w:tc>
        <w:tc>
          <w:tcPr>
            <w:tcW w:w="3119" w:type="dxa"/>
          </w:tcPr>
          <w:p w14:paraId="4FFF30A1" w14:textId="77777777" w:rsidR="002B7B32" w:rsidRPr="00E96E77" w:rsidRDefault="002B7B32" w:rsidP="002B7B32">
            <w:pPr>
              <w:jc w:val="both"/>
              <w:rPr>
                <w:rFonts w:asciiTheme="minorHAnsi" w:hAnsiTheme="minorHAnsi" w:cstheme="minorHAnsi"/>
                <w:sz w:val="20"/>
                <w:szCs w:val="20"/>
              </w:rPr>
            </w:pPr>
          </w:p>
        </w:tc>
      </w:tr>
      <w:tr w:rsidR="002B7B32" w:rsidRPr="00E96E77" w14:paraId="0C1D2264" w14:textId="77777777" w:rsidTr="00E96E77">
        <w:tc>
          <w:tcPr>
            <w:tcW w:w="565" w:type="dxa"/>
          </w:tcPr>
          <w:p w14:paraId="79FDEF5B" w14:textId="3F4AFCCC" w:rsidR="002B7B32" w:rsidRPr="00E96E77" w:rsidRDefault="002B7B32" w:rsidP="002B7B32">
            <w:pPr>
              <w:widowControl w:val="0"/>
              <w:autoSpaceDE w:val="0"/>
              <w:autoSpaceDN w:val="0"/>
              <w:adjustRightInd w:val="0"/>
              <w:rPr>
                <w:rFonts w:asciiTheme="minorHAnsi" w:hAnsiTheme="minorHAnsi" w:cstheme="minorHAnsi"/>
                <w:bCs/>
                <w:sz w:val="20"/>
                <w:szCs w:val="20"/>
              </w:rPr>
            </w:pPr>
            <w:r w:rsidRPr="00D53CEE">
              <w:rPr>
                <w:bCs/>
              </w:rPr>
              <w:t>1</w:t>
            </w:r>
            <w:r>
              <w:rPr>
                <w:bCs/>
              </w:rPr>
              <w:t>1</w:t>
            </w:r>
            <w:r w:rsidRPr="00D53CEE">
              <w:rPr>
                <w:bCs/>
              </w:rPr>
              <w:t>.</w:t>
            </w:r>
          </w:p>
        </w:tc>
        <w:tc>
          <w:tcPr>
            <w:tcW w:w="5389" w:type="dxa"/>
          </w:tcPr>
          <w:p w14:paraId="1DD48134" w14:textId="7B69521B" w:rsidR="002B7B32" w:rsidRPr="00E96E77" w:rsidRDefault="002B7B32" w:rsidP="002B7B32">
            <w:pPr>
              <w:pStyle w:val="CM10"/>
              <w:spacing w:after="0"/>
              <w:jc w:val="both"/>
              <w:rPr>
                <w:rFonts w:asciiTheme="minorHAnsi" w:hAnsiTheme="minorHAnsi" w:cstheme="minorHAnsi"/>
                <w:sz w:val="20"/>
                <w:szCs w:val="20"/>
              </w:rPr>
            </w:pPr>
            <w:r w:rsidRPr="00D53CEE">
              <w:rPr>
                <w:rFonts w:ascii="Times New Roman" w:hAnsi="Times New Roman"/>
              </w:rPr>
              <w:t>Producent urządzenia musi posiadać autoryzowany serwis gwarancyjny i pogwarancyjny na terenie Polski</w:t>
            </w:r>
          </w:p>
        </w:tc>
        <w:tc>
          <w:tcPr>
            <w:tcW w:w="3119" w:type="dxa"/>
          </w:tcPr>
          <w:p w14:paraId="7C6D6734" w14:textId="77777777" w:rsidR="002B7B32" w:rsidRPr="00E96E77" w:rsidRDefault="002B7B32" w:rsidP="002B7B32">
            <w:pPr>
              <w:jc w:val="both"/>
              <w:rPr>
                <w:rFonts w:asciiTheme="minorHAnsi" w:hAnsiTheme="minorHAnsi" w:cstheme="minorHAnsi"/>
                <w:sz w:val="20"/>
                <w:szCs w:val="20"/>
              </w:rPr>
            </w:pPr>
          </w:p>
        </w:tc>
      </w:tr>
      <w:tr w:rsidR="002B7B32" w:rsidRPr="00E96E77" w14:paraId="04B3DE53" w14:textId="77777777" w:rsidTr="00E96E77">
        <w:tc>
          <w:tcPr>
            <w:tcW w:w="565" w:type="dxa"/>
          </w:tcPr>
          <w:p w14:paraId="54BD0A67" w14:textId="4AA720D7" w:rsidR="002B7B32" w:rsidRPr="00E96E77" w:rsidRDefault="002B7B32" w:rsidP="002B7B32">
            <w:pPr>
              <w:widowControl w:val="0"/>
              <w:autoSpaceDE w:val="0"/>
              <w:autoSpaceDN w:val="0"/>
              <w:adjustRightInd w:val="0"/>
              <w:jc w:val="center"/>
              <w:rPr>
                <w:rFonts w:asciiTheme="minorHAnsi" w:hAnsiTheme="minorHAnsi" w:cstheme="minorHAnsi"/>
                <w:bCs/>
                <w:sz w:val="20"/>
                <w:szCs w:val="20"/>
              </w:rPr>
            </w:pPr>
            <w:r>
              <w:rPr>
                <w:bCs/>
              </w:rPr>
              <w:t xml:space="preserve">12. </w:t>
            </w:r>
          </w:p>
        </w:tc>
        <w:tc>
          <w:tcPr>
            <w:tcW w:w="5389" w:type="dxa"/>
          </w:tcPr>
          <w:p w14:paraId="7344F478" w14:textId="0B757C83" w:rsidR="002B7B32" w:rsidRPr="00E96E77" w:rsidRDefault="002B7B32" w:rsidP="002B7B32">
            <w:pPr>
              <w:jc w:val="both"/>
              <w:rPr>
                <w:rFonts w:asciiTheme="minorHAnsi" w:hAnsiTheme="minorHAnsi" w:cstheme="minorHAnsi"/>
                <w:sz w:val="20"/>
                <w:szCs w:val="20"/>
              </w:rPr>
            </w:pPr>
            <w:r w:rsidRPr="0076063A">
              <w:t>Wykonawca musi zapewnić co najmniej 2</w:t>
            </w:r>
            <w:r>
              <w:t>4 miesiące</w:t>
            </w:r>
            <w:r w:rsidRPr="0076063A">
              <w:t xml:space="preserve">  gwarancj</w:t>
            </w:r>
            <w:r>
              <w:t>i</w:t>
            </w:r>
            <w:r w:rsidRPr="0076063A">
              <w:t>, obejmującą części składowe i zamienne, wymagane opłaty licencyjne oraz serwis (pełna gwarancja)</w:t>
            </w:r>
          </w:p>
        </w:tc>
        <w:tc>
          <w:tcPr>
            <w:tcW w:w="3119" w:type="dxa"/>
          </w:tcPr>
          <w:p w14:paraId="3763A4BE" w14:textId="77777777" w:rsidR="002B7B32" w:rsidRPr="00E96E77" w:rsidRDefault="002B7B32" w:rsidP="002B7B32">
            <w:pPr>
              <w:jc w:val="both"/>
              <w:rPr>
                <w:rFonts w:asciiTheme="minorHAnsi" w:hAnsiTheme="minorHAnsi" w:cstheme="minorHAnsi"/>
                <w:sz w:val="20"/>
                <w:szCs w:val="20"/>
              </w:rPr>
            </w:pPr>
          </w:p>
        </w:tc>
      </w:tr>
      <w:tr w:rsidR="002B7B32" w:rsidRPr="00E96E77" w14:paraId="6796CC0E" w14:textId="77777777" w:rsidTr="00E96E77">
        <w:tc>
          <w:tcPr>
            <w:tcW w:w="565" w:type="dxa"/>
          </w:tcPr>
          <w:p w14:paraId="0364CCB4" w14:textId="01DD7EDC" w:rsidR="002B7B32" w:rsidRPr="00E96E77" w:rsidRDefault="002B7B32" w:rsidP="002B7B32">
            <w:pPr>
              <w:widowControl w:val="0"/>
              <w:autoSpaceDE w:val="0"/>
              <w:autoSpaceDN w:val="0"/>
              <w:adjustRightInd w:val="0"/>
              <w:jc w:val="center"/>
              <w:rPr>
                <w:rFonts w:asciiTheme="minorHAnsi" w:hAnsiTheme="minorHAnsi" w:cstheme="minorHAnsi"/>
                <w:bCs/>
                <w:sz w:val="20"/>
                <w:szCs w:val="20"/>
              </w:rPr>
            </w:pPr>
            <w:r>
              <w:rPr>
                <w:bCs/>
              </w:rPr>
              <w:t xml:space="preserve">13. </w:t>
            </w:r>
          </w:p>
        </w:tc>
        <w:tc>
          <w:tcPr>
            <w:tcW w:w="5389" w:type="dxa"/>
          </w:tcPr>
          <w:p w14:paraId="4D0DD1DB" w14:textId="42D7B2A6" w:rsidR="002B7B32" w:rsidRPr="00E96E77" w:rsidRDefault="002B7B32" w:rsidP="002B7B32">
            <w:pPr>
              <w:jc w:val="both"/>
              <w:rPr>
                <w:rFonts w:asciiTheme="minorHAnsi" w:hAnsiTheme="minorHAnsi" w:cstheme="minorHAnsi"/>
                <w:sz w:val="20"/>
                <w:szCs w:val="20"/>
              </w:rPr>
            </w:pPr>
            <w:r w:rsidRPr="00CE753E">
              <w:t>Okres zagwarantowania dostępności i możliwości zakupu części zamiennych oraz wyposażenia eksploatacyjnego powinien wynosić minimum 10 lat od daty sprzedaży urządzeń</w:t>
            </w:r>
          </w:p>
        </w:tc>
        <w:tc>
          <w:tcPr>
            <w:tcW w:w="3119" w:type="dxa"/>
          </w:tcPr>
          <w:p w14:paraId="2638AECE" w14:textId="77777777" w:rsidR="002B7B32" w:rsidRPr="00E96E77" w:rsidRDefault="002B7B32" w:rsidP="002B7B32">
            <w:pPr>
              <w:jc w:val="both"/>
              <w:rPr>
                <w:rFonts w:asciiTheme="minorHAnsi" w:hAnsiTheme="minorHAnsi" w:cstheme="minorHAnsi"/>
                <w:sz w:val="20"/>
                <w:szCs w:val="20"/>
              </w:rPr>
            </w:pPr>
          </w:p>
        </w:tc>
      </w:tr>
    </w:tbl>
    <w:p w14:paraId="19673864" w14:textId="77777777" w:rsidR="006E3275" w:rsidRPr="00E96E77" w:rsidRDefault="006E3275" w:rsidP="00E96E77">
      <w:pPr>
        <w:rPr>
          <w:rFonts w:asciiTheme="minorHAnsi" w:hAnsiTheme="minorHAnsi" w:cstheme="minorHAnsi"/>
          <w:sz w:val="20"/>
          <w:szCs w:val="20"/>
        </w:rPr>
      </w:pPr>
    </w:p>
    <w:p w14:paraId="517B1165" w14:textId="77777777" w:rsidR="006E3275" w:rsidRPr="00E96E77" w:rsidRDefault="006E3275" w:rsidP="00E96E77">
      <w:pPr>
        <w:autoSpaceDE w:val="0"/>
        <w:autoSpaceDN w:val="0"/>
        <w:adjustRightInd w:val="0"/>
        <w:jc w:val="both"/>
        <w:rPr>
          <w:rFonts w:asciiTheme="minorHAnsi" w:hAnsiTheme="minorHAnsi" w:cstheme="minorHAnsi"/>
          <w:sz w:val="20"/>
          <w:szCs w:val="20"/>
        </w:rPr>
      </w:pPr>
    </w:p>
    <w:p w14:paraId="54F06AAC" w14:textId="77777777" w:rsidR="006E3275" w:rsidRPr="00E96E77" w:rsidRDefault="006E3275" w:rsidP="00E96E77">
      <w:pPr>
        <w:autoSpaceDE w:val="0"/>
        <w:autoSpaceDN w:val="0"/>
        <w:adjustRightInd w:val="0"/>
        <w:jc w:val="both"/>
        <w:rPr>
          <w:rFonts w:asciiTheme="minorHAnsi" w:hAnsiTheme="minorHAnsi" w:cstheme="minorHAnsi"/>
          <w:sz w:val="20"/>
          <w:szCs w:val="20"/>
        </w:rPr>
      </w:pPr>
    </w:p>
    <w:p w14:paraId="3F56ADDE" w14:textId="77777777" w:rsidR="006E3275" w:rsidRPr="00E96E77" w:rsidRDefault="006E3275" w:rsidP="00E96E77">
      <w:pPr>
        <w:autoSpaceDE w:val="0"/>
        <w:autoSpaceDN w:val="0"/>
        <w:adjustRightInd w:val="0"/>
        <w:jc w:val="both"/>
        <w:rPr>
          <w:rFonts w:asciiTheme="minorHAnsi" w:hAnsiTheme="minorHAnsi" w:cstheme="minorHAnsi"/>
          <w:sz w:val="20"/>
          <w:szCs w:val="20"/>
        </w:rPr>
      </w:pPr>
    </w:p>
    <w:bookmarkEnd w:id="7"/>
    <w:p w14:paraId="3E65B9FD" w14:textId="77777777" w:rsidR="00814EC1" w:rsidRPr="00E96E77" w:rsidRDefault="00814EC1" w:rsidP="00E96E77">
      <w:pPr>
        <w:numPr>
          <w:ilvl w:val="0"/>
          <w:numId w:val="23"/>
        </w:numPr>
        <w:jc w:val="both"/>
        <w:rPr>
          <w:rFonts w:asciiTheme="minorHAnsi" w:hAnsiTheme="minorHAnsi" w:cstheme="minorHAnsi"/>
          <w:sz w:val="20"/>
          <w:szCs w:val="20"/>
        </w:rPr>
      </w:pPr>
      <w:r w:rsidRPr="00E96E77">
        <w:rPr>
          <w:rFonts w:asciiTheme="minorHAnsi" w:hAnsiTheme="minorHAnsi" w:cstheme="minorHAnsi"/>
          <w:sz w:val="20"/>
          <w:szCs w:val="20"/>
        </w:rPr>
        <w:t xml:space="preserve">Wskazuje/my że aktualnym dokument potwierdzający umocowanie do reprezentacji Wykonawcy Zamawiający może pobrać za pomocą bezpłatnych baz dostępnych pod adresem: </w:t>
      </w:r>
    </w:p>
    <w:p w14:paraId="23E010D9" w14:textId="3E5C9E5F" w:rsidR="00814EC1" w:rsidRPr="00E96E77" w:rsidRDefault="00814EC1" w:rsidP="00E96E77">
      <w:pPr>
        <w:ind w:left="360"/>
        <w:jc w:val="both"/>
        <w:rPr>
          <w:rFonts w:asciiTheme="minorHAnsi" w:hAnsiTheme="minorHAnsi" w:cstheme="minorHAnsi"/>
          <w:sz w:val="20"/>
          <w:szCs w:val="20"/>
          <w:lang w:val="en-US"/>
        </w:rPr>
      </w:pPr>
      <w:r w:rsidRPr="00E96E77">
        <w:rPr>
          <w:rFonts w:asciiTheme="minorHAnsi" w:hAnsiTheme="minorHAnsi" w:cstheme="minorHAnsi"/>
          <w:sz w:val="20"/>
          <w:szCs w:val="20"/>
        </w:rPr>
        <w:fldChar w:fldCharType="begin">
          <w:ffData>
            <w:name w:val=""/>
            <w:enabled/>
            <w:calcOnExit w:val="0"/>
            <w:checkBox>
              <w:sizeAuto/>
              <w:default w:val="0"/>
            </w:checkBox>
          </w:ffData>
        </w:fldChar>
      </w:r>
      <w:r w:rsidRPr="00E96E77">
        <w:rPr>
          <w:rFonts w:asciiTheme="minorHAnsi" w:hAnsiTheme="minorHAnsi" w:cstheme="minorHAnsi"/>
          <w:sz w:val="20"/>
          <w:szCs w:val="20"/>
          <w:lang w:val="en-US"/>
        </w:rPr>
        <w:instrText xml:space="preserve"> FORMCHECKBOX </w:instrText>
      </w:r>
      <w:r w:rsidRPr="00E96E77">
        <w:rPr>
          <w:rFonts w:asciiTheme="minorHAnsi" w:hAnsiTheme="minorHAnsi" w:cstheme="minorHAnsi"/>
          <w:sz w:val="20"/>
          <w:szCs w:val="20"/>
        </w:rPr>
      </w:r>
      <w:r w:rsidRPr="00E96E77">
        <w:rPr>
          <w:rFonts w:asciiTheme="minorHAnsi" w:hAnsiTheme="minorHAnsi" w:cstheme="minorHAnsi"/>
          <w:sz w:val="20"/>
          <w:szCs w:val="20"/>
        </w:rPr>
        <w:fldChar w:fldCharType="separate"/>
      </w:r>
      <w:r w:rsidRPr="00E96E77">
        <w:rPr>
          <w:rFonts w:asciiTheme="minorHAnsi" w:hAnsiTheme="minorHAnsi" w:cstheme="minorHAnsi"/>
          <w:sz w:val="20"/>
          <w:szCs w:val="20"/>
        </w:rPr>
        <w:fldChar w:fldCharType="end"/>
      </w:r>
      <w:r w:rsidRPr="00E96E77">
        <w:rPr>
          <w:rFonts w:asciiTheme="minorHAnsi" w:hAnsiTheme="minorHAnsi" w:cstheme="minorHAnsi"/>
          <w:sz w:val="20"/>
          <w:szCs w:val="20"/>
          <w:lang w:val="en-US"/>
        </w:rPr>
        <w:t xml:space="preserve"> </w:t>
      </w:r>
      <w:hyperlink r:id="rId16" w:history="1">
        <w:r w:rsidRPr="00E96E77">
          <w:rPr>
            <w:rStyle w:val="Hipercze"/>
            <w:rFonts w:asciiTheme="minorHAnsi" w:hAnsiTheme="minorHAnsi" w:cstheme="minorHAnsi"/>
            <w:color w:val="auto"/>
            <w:sz w:val="20"/>
            <w:szCs w:val="20"/>
            <w:lang w:val="en-US"/>
          </w:rPr>
          <w:t>https://prod.ceidg.gov.pl/CEIDG/CEIDG.Public.UI/Search.aspx</w:t>
        </w:r>
      </w:hyperlink>
      <w:r w:rsidRPr="00E96E77">
        <w:rPr>
          <w:rFonts w:asciiTheme="minorHAnsi" w:hAnsiTheme="minorHAnsi" w:cstheme="minorHAnsi"/>
          <w:sz w:val="20"/>
          <w:szCs w:val="20"/>
          <w:lang w:val="en-US"/>
        </w:rPr>
        <w:t xml:space="preserve"> (CEIDG)</w:t>
      </w:r>
    </w:p>
    <w:p w14:paraId="388CA51F" w14:textId="02348067" w:rsidR="00814EC1" w:rsidRPr="00E96E77" w:rsidRDefault="00814EC1" w:rsidP="00E96E77">
      <w:pPr>
        <w:ind w:left="360"/>
        <w:jc w:val="both"/>
        <w:rPr>
          <w:rFonts w:asciiTheme="minorHAnsi" w:hAnsiTheme="minorHAnsi" w:cstheme="minorHAnsi"/>
          <w:sz w:val="20"/>
          <w:szCs w:val="20"/>
        </w:rPr>
      </w:pPr>
      <w:r w:rsidRPr="00E96E77">
        <w:rPr>
          <w:rFonts w:asciiTheme="minorHAnsi" w:hAnsiTheme="minorHAnsi" w:cstheme="minorHAnsi"/>
          <w:sz w:val="20"/>
          <w:szCs w:val="20"/>
        </w:rPr>
        <w:fldChar w:fldCharType="begin">
          <w:ffData>
            <w:name w:val=""/>
            <w:enabled/>
            <w:calcOnExit w:val="0"/>
            <w:checkBox>
              <w:sizeAuto/>
              <w:default w:val="0"/>
            </w:checkBox>
          </w:ffData>
        </w:fldChar>
      </w:r>
      <w:r w:rsidRPr="00E96E77">
        <w:rPr>
          <w:rFonts w:asciiTheme="minorHAnsi" w:hAnsiTheme="minorHAnsi" w:cstheme="minorHAnsi"/>
          <w:sz w:val="20"/>
          <w:szCs w:val="20"/>
        </w:rPr>
        <w:instrText xml:space="preserve"> FORMCHECKBOX </w:instrText>
      </w:r>
      <w:r w:rsidRPr="00E96E77">
        <w:rPr>
          <w:rFonts w:asciiTheme="minorHAnsi" w:hAnsiTheme="minorHAnsi" w:cstheme="minorHAnsi"/>
          <w:sz w:val="20"/>
          <w:szCs w:val="20"/>
        </w:rPr>
      </w:r>
      <w:r w:rsidRPr="00E96E77">
        <w:rPr>
          <w:rFonts w:asciiTheme="minorHAnsi" w:hAnsiTheme="minorHAnsi" w:cstheme="minorHAnsi"/>
          <w:sz w:val="20"/>
          <w:szCs w:val="20"/>
        </w:rPr>
        <w:fldChar w:fldCharType="separate"/>
      </w:r>
      <w:r w:rsidRPr="00E96E77">
        <w:rPr>
          <w:rFonts w:asciiTheme="minorHAnsi" w:hAnsiTheme="minorHAnsi" w:cstheme="minorHAnsi"/>
          <w:sz w:val="20"/>
          <w:szCs w:val="20"/>
        </w:rPr>
        <w:fldChar w:fldCharType="end"/>
      </w:r>
      <w:r w:rsidRPr="00E96E77">
        <w:rPr>
          <w:rFonts w:asciiTheme="minorHAnsi" w:hAnsiTheme="minorHAnsi" w:cstheme="minorHAnsi"/>
          <w:sz w:val="20"/>
          <w:szCs w:val="20"/>
        </w:rPr>
        <w:t xml:space="preserve"> </w:t>
      </w:r>
      <w:hyperlink r:id="rId17" w:history="1">
        <w:r w:rsidRPr="00E96E77">
          <w:rPr>
            <w:rStyle w:val="Hipercze"/>
            <w:rFonts w:asciiTheme="minorHAnsi" w:hAnsiTheme="minorHAnsi" w:cstheme="minorHAnsi"/>
            <w:color w:val="auto"/>
            <w:sz w:val="20"/>
            <w:szCs w:val="20"/>
          </w:rPr>
          <w:t>https://ekrs.ms.gov.pl/web/wyszukiwarka-krs/strona-glowna/</w:t>
        </w:r>
      </w:hyperlink>
      <w:r w:rsidRPr="00E96E77">
        <w:rPr>
          <w:rFonts w:asciiTheme="minorHAnsi" w:hAnsiTheme="minorHAnsi" w:cstheme="minorHAnsi"/>
          <w:sz w:val="20"/>
          <w:szCs w:val="20"/>
        </w:rPr>
        <w:t xml:space="preserve"> (KRS)</w:t>
      </w:r>
    </w:p>
    <w:p w14:paraId="5E765EC8" w14:textId="61FFC2AF" w:rsidR="00814EC1" w:rsidRPr="00E96E77" w:rsidRDefault="00814EC1" w:rsidP="00E96E77">
      <w:pPr>
        <w:ind w:left="360"/>
        <w:jc w:val="both"/>
        <w:rPr>
          <w:rFonts w:asciiTheme="minorHAnsi" w:hAnsiTheme="minorHAnsi" w:cstheme="minorHAnsi"/>
          <w:sz w:val="20"/>
          <w:szCs w:val="20"/>
        </w:rPr>
      </w:pPr>
      <w:r w:rsidRPr="00E96E77">
        <w:rPr>
          <w:rFonts w:asciiTheme="minorHAnsi" w:hAnsiTheme="minorHAnsi" w:cstheme="minorHAnsi"/>
          <w:sz w:val="20"/>
          <w:szCs w:val="20"/>
        </w:rPr>
        <w:fldChar w:fldCharType="begin">
          <w:ffData>
            <w:name w:val=""/>
            <w:enabled/>
            <w:calcOnExit w:val="0"/>
            <w:checkBox>
              <w:sizeAuto/>
              <w:default w:val="0"/>
            </w:checkBox>
          </w:ffData>
        </w:fldChar>
      </w:r>
      <w:r w:rsidRPr="00E96E77">
        <w:rPr>
          <w:rFonts w:asciiTheme="minorHAnsi" w:hAnsiTheme="minorHAnsi" w:cstheme="minorHAnsi"/>
          <w:sz w:val="20"/>
          <w:szCs w:val="20"/>
        </w:rPr>
        <w:instrText xml:space="preserve"> FORMCHECKBOX </w:instrText>
      </w:r>
      <w:r w:rsidRPr="00E96E77">
        <w:rPr>
          <w:rFonts w:asciiTheme="minorHAnsi" w:hAnsiTheme="minorHAnsi" w:cstheme="minorHAnsi"/>
          <w:sz w:val="20"/>
          <w:szCs w:val="20"/>
        </w:rPr>
      </w:r>
      <w:r w:rsidRPr="00E96E77">
        <w:rPr>
          <w:rFonts w:asciiTheme="minorHAnsi" w:hAnsiTheme="minorHAnsi" w:cstheme="minorHAnsi"/>
          <w:sz w:val="20"/>
          <w:szCs w:val="20"/>
        </w:rPr>
        <w:fldChar w:fldCharType="separate"/>
      </w:r>
      <w:r w:rsidRPr="00E96E77">
        <w:rPr>
          <w:rFonts w:asciiTheme="minorHAnsi" w:hAnsiTheme="minorHAnsi" w:cstheme="minorHAnsi"/>
          <w:sz w:val="20"/>
          <w:szCs w:val="20"/>
        </w:rPr>
        <w:fldChar w:fldCharType="end"/>
      </w:r>
      <w:r w:rsidRPr="00E96E77">
        <w:rPr>
          <w:rFonts w:asciiTheme="minorHAnsi" w:hAnsiTheme="minorHAnsi" w:cstheme="minorHAnsi"/>
          <w:sz w:val="20"/>
          <w:szCs w:val="20"/>
        </w:rPr>
        <w:t xml:space="preserve"> inny właściwy rejestr…………………………..………………………(wpisać nazwę bazy</w:t>
      </w:r>
      <w:r w:rsidR="00C24F0A" w:rsidRPr="00E96E77">
        <w:rPr>
          <w:rFonts w:asciiTheme="minorHAnsi" w:hAnsiTheme="minorHAnsi" w:cstheme="minorHAnsi"/>
          <w:sz w:val="20"/>
          <w:szCs w:val="20"/>
        </w:rPr>
        <w:t xml:space="preserve"> oraz </w:t>
      </w:r>
      <w:r w:rsidRPr="00E96E77">
        <w:rPr>
          <w:rFonts w:asciiTheme="minorHAnsi" w:hAnsiTheme="minorHAnsi" w:cstheme="minorHAnsi"/>
          <w:sz w:val="20"/>
          <w:szCs w:val="20"/>
        </w:rPr>
        <w:t>adres internetowy bazy)</w:t>
      </w:r>
    </w:p>
    <w:p w14:paraId="7E1F114B" w14:textId="77777777" w:rsidR="00814EC1" w:rsidRPr="00E96E77" w:rsidRDefault="00814EC1" w:rsidP="00E96E77">
      <w:pPr>
        <w:ind w:left="360"/>
        <w:jc w:val="both"/>
        <w:rPr>
          <w:rFonts w:asciiTheme="minorHAnsi" w:hAnsiTheme="minorHAnsi" w:cstheme="minorHAnsi"/>
          <w:sz w:val="20"/>
          <w:szCs w:val="20"/>
        </w:rPr>
      </w:pPr>
      <w:r w:rsidRPr="00E96E77">
        <w:rPr>
          <w:rFonts w:asciiTheme="minorHAnsi" w:hAnsiTheme="minorHAnsi" w:cstheme="minorHAnsi"/>
          <w:sz w:val="20"/>
          <w:szCs w:val="20"/>
        </w:rPr>
        <w:fldChar w:fldCharType="begin">
          <w:ffData>
            <w:name w:val=""/>
            <w:enabled/>
            <w:calcOnExit w:val="0"/>
            <w:checkBox>
              <w:sizeAuto/>
              <w:default w:val="0"/>
            </w:checkBox>
          </w:ffData>
        </w:fldChar>
      </w:r>
      <w:r w:rsidRPr="00E96E77">
        <w:rPr>
          <w:rFonts w:asciiTheme="minorHAnsi" w:hAnsiTheme="minorHAnsi" w:cstheme="minorHAnsi"/>
          <w:sz w:val="20"/>
          <w:szCs w:val="20"/>
        </w:rPr>
        <w:instrText xml:space="preserve"> FORMCHECKBOX </w:instrText>
      </w:r>
      <w:r w:rsidRPr="00E96E77">
        <w:rPr>
          <w:rFonts w:asciiTheme="minorHAnsi" w:hAnsiTheme="minorHAnsi" w:cstheme="minorHAnsi"/>
          <w:sz w:val="20"/>
          <w:szCs w:val="20"/>
        </w:rPr>
      </w:r>
      <w:r w:rsidRPr="00E96E77">
        <w:rPr>
          <w:rFonts w:asciiTheme="minorHAnsi" w:hAnsiTheme="minorHAnsi" w:cstheme="minorHAnsi"/>
          <w:sz w:val="20"/>
          <w:szCs w:val="20"/>
        </w:rPr>
        <w:fldChar w:fldCharType="separate"/>
      </w:r>
      <w:r w:rsidRPr="00E96E77">
        <w:rPr>
          <w:rFonts w:asciiTheme="minorHAnsi" w:hAnsiTheme="minorHAnsi" w:cstheme="minorHAnsi"/>
          <w:sz w:val="20"/>
          <w:szCs w:val="20"/>
        </w:rPr>
        <w:fldChar w:fldCharType="end"/>
      </w:r>
      <w:r w:rsidRPr="00E96E77">
        <w:rPr>
          <w:rFonts w:asciiTheme="minorHAnsi" w:hAnsiTheme="minorHAnsi" w:cstheme="minorHAnsi"/>
          <w:sz w:val="20"/>
          <w:szCs w:val="20"/>
        </w:rPr>
        <w:t xml:space="preserve"> brak możliwości pobrania online</w:t>
      </w:r>
    </w:p>
    <w:p w14:paraId="0746E112" w14:textId="77777777" w:rsidR="00814EC1" w:rsidRPr="00E96E77" w:rsidRDefault="00814EC1" w:rsidP="00E96E77">
      <w:pPr>
        <w:jc w:val="both"/>
        <w:rPr>
          <w:rFonts w:asciiTheme="minorHAnsi" w:hAnsiTheme="minorHAnsi" w:cstheme="minorHAnsi"/>
          <w:sz w:val="20"/>
          <w:szCs w:val="20"/>
        </w:rPr>
      </w:pPr>
    </w:p>
    <w:p w14:paraId="1EE2EF37" w14:textId="77777777" w:rsidR="00814EC1" w:rsidRPr="00E96E77" w:rsidRDefault="00814EC1" w:rsidP="00E96E77">
      <w:pPr>
        <w:pStyle w:val="Akapitzlist"/>
        <w:ind w:left="0"/>
        <w:jc w:val="both"/>
        <w:rPr>
          <w:rFonts w:asciiTheme="minorHAnsi" w:hAnsiTheme="minorHAnsi" w:cstheme="minorHAnsi"/>
          <w:b/>
          <w:sz w:val="20"/>
          <w:szCs w:val="20"/>
        </w:rPr>
      </w:pPr>
      <w:r w:rsidRPr="00E96E77">
        <w:rPr>
          <w:rFonts w:asciiTheme="minorHAnsi" w:hAnsiTheme="minorHAnsi" w:cstheme="minorHAnsi"/>
          <w:b/>
          <w:sz w:val="20"/>
          <w:szCs w:val="20"/>
        </w:rPr>
        <w:t>Ponadto oświadczam, że:</w:t>
      </w:r>
    </w:p>
    <w:p w14:paraId="2B1A776A" w14:textId="77777777" w:rsidR="00814EC1" w:rsidRPr="00E96E77" w:rsidRDefault="00814EC1" w:rsidP="00E96E77">
      <w:pPr>
        <w:pStyle w:val="Akapitzlist"/>
        <w:numPr>
          <w:ilvl w:val="0"/>
          <w:numId w:val="24"/>
        </w:numPr>
        <w:tabs>
          <w:tab w:val="left" w:pos="176"/>
        </w:tabs>
        <w:suppressAutoHyphens/>
        <w:autoSpaceDN w:val="0"/>
        <w:contextualSpacing w:val="0"/>
        <w:jc w:val="both"/>
        <w:rPr>
          <w:rFonts w:asciiTheme="minorHAnsi" w:hAnsiTheme="minorHAnsi" w:cstheme="minorHAnsi"/>
          <w:sz w:val="20"/>
          <w:szCs w:val="20"/>
        </w:rPr>
      </w:pPr>
      <w:r w:rsidRPr="00E96E77">
        <w:rPr>
          <w:rFonts w:asciiTheme="minorHAnsi" w:hAnsiTheme="minorHAnsi" w:cstheme="minorHAnsi"/>
          <w:sz w:val="20"/>
          <w:szCs w:val="20"/>
        </w:rPr>
        <w:t>w cenie oferty zostały uwzględnione wszystkie koszty związane z wykonaniem zamówienia,</w:t>
      </w:r>
    </w:p>
    <w:p w14:paraId="3163FA7F" w14:textId="77777777" w:rsidR="00814EC1" w:rsidRPr="00E96E77" w:rsidRDefault="00814EC1" w:rsidP="00E96E77">
      <w:pPr>
        <w:pStyle w:val="Akapitzlist"/>
        <w:numPr>
          <w:ilvl w:val="0"/>
          <w:numId w:val="24"/>
        </w:numPr>
        <w:tabs>
          <w:tab w:val="left" w:pos="176"/>
        </w:tabs>
        <w:suppressAutoHyphens/>
        <w:autoSpaceDE w:val="0"/>
        <w:autoSpaceDN w:val="0"/>
        <w:contextualSpacing w:val="0"/>
        <w:jc w:val="both"/>
        <w:rPr>
          <w:rFonts w:asciiTheme="minorHAnsi" w:hAnsiTheme="minorHAnsi" w:cstheme="minorHAnsi"/>
          <w:sz w:val="20"/>
          <w:szCs w:val="20"/>
        </w:rPr>
      </w:pPr>
      <w:r w:rsidRPr="00E96E77">
        <w:rPr>
          <w:rFonts w:asciiTheme="minorHAnsi" w:hAnsiTheme="minorHAnsi" w:cstheme="minorHAnsi"/>
          <w:sz w:val="20"/>
          <w:szCs w:val="20"/>
        </w:rPr>
        <w:t>zapoznałem się z dokumentami, w szczególności przedmiotem zamówienia, nie wnoszę do nich zastrzeżeń,</w:t>
      </w:r>
    </w:p>
    <w:p w14:paraId="638DB493" w14:textId="77777777" w:rsidR="00814EC1" w:rsidRPr="00E96E77" w:rsidRDefault="00814EC1" w:rsidP="00E96E77">
      <w:pPr>
        <w:pStyle w:val="Akapitzlist"/>
        <w:numPr>
          <w:ilvl w:val="0"/>
          <w:numId w:val="24"/>
        </w:numPr>
        <w:tabs>
          <w:tab w:val="left" w:pos="176"/>
        </w:tabs>
        <w:suppressAutoHyphens/>
        <w:autoSpaceDN w:val="0"/>
        <w:contextualSpacing w:val="0"/>
        <w:jc w:val="both"/>
        <w:rPr>
          <w:rFonts w:asciiTheme="minorHAnsi" w:hAnsiTheme="minorHAnsi" w:cstheme="minorHAnsi"/>
          <w:sz w:val="20"/>
          <w:szCs w:val="20"/>
        </w:rPr>
      </w:pPr>
      <w:r w:rsidRPr="00E96E77">
        <w:rPr>
          <w:rFonts w:asciiTheme="minorHAnsi" w:hAnsiTheme="minorHAnsi" w:cstheme="minorHAnsi"/>
          <w:sz w:val="20"/>
          <w:szCs w:val="20"/>
        </w:rPr>
        <w:t>zdobyłem wszelkie konieczne informacje do przygotowania Oferty,</w:t>
      </w:r>
    </w:p>
    <w:p w14:paraId="4E554E75" w14:textId="77777777" w:rsidR="00814EC1" w:rsidRPr="00E96E77" w:rsidRDefault="00814EC1" w:rsidP="00E96E77">
      <w:pPr>
        <w:pStyle w:val="Akapitzlist"/>
        <w:numPr>
          <w:ilvl w:val="0"/>
          <w:numId w:val="24"/>
        </w:numPr>
        <w:tabs>
          <w:tab w:val="left" w:pos="176"/>
        </w:tabs>
        <w:suppressAutoHyphens/>
        <w:autoSpaceDN w:val="0"/>
        <w:contextualSpacing w:val="0"/>
        <w:jc w:val="both"/>
        <w:rPr>
          <w:rFonts w:asciiTheme="minorHAnsi" w:hAnsiTheme="minorHAnsi" w:cstheme="minorHAnsi"/>
          <w:sz w:val="20"/>
          <w:szCs w:val="20"/>
        </w:rPr>
      </w:pPr>
      <w:r w:rsidRPr="00E96E77">
        <w:rPr>
          <w:rFonts w:asciiTheme="minorHAnsi" w:hAnsiTheme="minorHAnsi" w:cstheme="minorHAnsi"/>
          <w:sz w:val="20"/>
          <w:szCs w:val="20"/>
        </w:rPr>
        <w:t xml:space="preserve">czuję się związany niniejszą Ofertą przez okres 30 dni kalendarzowych licząc od dnia złożenia oferty, </w:t>
      </w:r>
    </w:p>
    <w:p w14:paraId="39AFBD4A" w14:textId="77777777" w:rsidR="00814EC1" w:rsidRPr="00E96E77" w:rsidRDefault="00814EC1" w:rsidP="00E96E77">
      <w:pPr>
        <w:pStyle w:val="Akapitzlist"/>
        <w:numPr>
          <w:ilvl w:val="0"/>
          <w:numId w:val="24"/>
        </w:numPr>
        <w:tabs>
          <w:tab w:val="left" w:pos="176"/>
        </w:tabs>
        <w:suppressAutoHyphens/>
        <w:autoSpaceDN w:val="0"/>
        <w:contextualSpacing w:val="0"/>
        <w:jc w:val="both"/>
        <w:rPr>
          <w:rFonts w:asciiTheme="minorHAnsi" w:hAnsiTheme="minorHAnsi" w:cstheme="minorHAnsi"/>
          <w:sz w:val="20"/>
          <w:szCs w:val="20"/>
        </w:rPr>
      </w:pPr>
      <w:r w:rsidRPr="00E96E77">
        <w:rPr>
          <w:rFonts w:asciiTheme="minorHAnsi" w:hAnsiTheme="minorHAnsi" w:cstheme="minorHAnsi"/>
          <w:sz w:val="20"/>
          <w:szCs w:val="20"/>
        </w:rPr>
        <w:t>wymagania oraz warunki zawarte w zapytaniu, zostały przeze mnie zaakceptowane i zobowiązujemy się w przypadku wyboru naszej Oferty do zawarcia umowy o treści określonej w zapytaniu w miejscu i terminie wyznaczonym przez Zamawiającego,</w:t>
      </w:r>
    </w:p>
    <w:p w14:paraId="25FD911B" w14:textId="77777777" w:rsidR="00814EC1" w:rsidRPr="00E96E77" w:rsidRDefault="00814EC1" w:rsidP="00E96E77">
      <w:pPr>
        <w:pStyle w:val="Akapitzlist"/>
        <w:numPr>
          <w:ilvl w:val="0"/>
          <w:numId w:val="24"/>
        </w:numPr>
        <w:tabs>
          <w:tab w:val="left" w:pos="176"/>
        </w:tabs>
        <w:suppressAutoHyphens/>
        <w:autoSpaceDN w:val="0"/>
        <w:contextualSpacing w:val="0"/>
        <w:jc w:val="both"/>
        <w:rPr>
          <w:rFonts w:asciiTheme="minorHAnsi" w:hAnsiTheme="minorHAnsi" w:cstheme="minorHAnsi"/>
          <w:sz w:val="20"/>
          <w:szCs w:val="20"/>
        </w:rPr>
      </w:pPr>
      <w:r w:rsidRPr="00E96E77">
        <w:rPr>
          <w:rFonts w:asciiTheme="minorHAnsi" w:hAnsiTheme="minorHAnsi" w:cstheme="minorHAnsi"/>
          <w:sz w:val="20"/>
          <w:szCs w:val="20"/>
        </w:rPr>
        <w:t>wyrażam zgodę na warunki płatności określone we wzorze umowy</w:t>
      </w:r>
    </w:p>
    <w:p w14:paraId="28D542B4" w14:textId="7BD30751" w:rsidR="00814EC1" w:rsidRPr="00E96E77" w:rsidRDefault="00814EC1" w:rsidP="00E96E77">
      <w:pPr>
        <w:pStyle w:val="Akapitzlist"/>
        <w:numPr>
          <w:ilvl w:val="0"/>
          <w:numId w:val="24"/>
        </w:numPr>
        <w:tabs>
          <w:tab w:val="left" w:pos="176"/>
        </w:tabs>
        <w:suppressAutoHyphens/>
        <w:autoSpaceDN w:val="0"/>
        <w:contextualSpacing w:val="0"/>
        <w:jc w:val="both"/>
        <w:rPr>
          <w:rFonts w:asciiTheme="minorHAnsi" w:hAnsiTheme="minorHAnsi" w:cstheme="minorHAnsi"/>
          <w:sz w:val="20"/>
          <w:szCs w:val="20"/>
        </w:rPr>
      </w:pPr>
      <w:r w:rsidRPr="00E96E77">
        <w:rPr>
          <w:rFonts w:asciiTheme="minorHAnsi" w:hAnsiTheme="minorHAnsi" w:cstheme="minorHAnsi"/>
          <w:sz w:val="20"/>
          <w:szCs w:val="20"/>
        </w:rPr>
        <w:t>wykonanie zamówienia zamierzam powierzyć podwykonawcom w następującym zakresie:</w:t>
      </w:r>
    </w:p>
    <w:p w14:paraId="186CBCE6" w14:textId="65A1293E" w:rsidR="00814EC1" w:rsidRPr="00E96E77" w:rsidRDefault="00814EC1" w:rsidP="00E96E77">
      <w:pPr>
        <w:ind w:left="680"/>
        <w:jc w:val="both"/>
        <w:rPr>
          <w:rFonts w:asciiTheme="minorHAnsi" w:hAnsiTheme="minorHAnsi" w:cstheme="minorHAnsi"/>
          <w:sz w:val="20"/>
          <w:szCs w:val="20"/>
        </w:rPr>
      </w:pPr>
      <w:r w:rsidRPr="00E96E77">
        <w:rPr>
          <w:rFonts w:asciiTheme="minorHAnsi" w:hAnsiTheme="minorHAnsi" w:cstheme="minorHAnsi"/>
          <w:sz w:val="20"/>
          <w:szCs w:val="20"/>
        </w:rPr>
        <w:t xml:space="preserve">…………..… </w:t>
      </w:r>
      <w:r w:rsidR="00C24F0A" w:rsidRPr="00E96E77">
        <w:rPr>
          <w:rFonts w:asciiTheme="minorHAnsi" w:hAnsiTheme="minorHAnsi" w:cstheme="minorHAnsi"/>
          <w:sz w:val="20"/>
          <w:szCs w:val="20"/>
        </w:rPr>
        <w:t xml:space="preserve">   (nazwa/firma podwykonawcy) </w:t>
      </w:r>
      <w:r w:rsidRPr="00E96E77">
        <w:rPr>
          <w:rFonts w:asciiTheme="minorHAnsi" w:hAnsiTheme="minorHAnsi" w:cstheme="minorHAnsi"/>
          <w:sz w:val="20"/>
          <w:szCs w:val="20"/>
        </w:rPr>
        <w:t>- w zakresie ….…………..………….,</w:t>
      </w:r>
    </w:p>
    <w:p w14:paraId="6D48098C" w14:textId="6671D68D" w:rsidR="00814EC1" w:rsidRPr="00E96E77" w:rsidRDefault="00814EC1" w:rsidP="00E96E77">
      <w:pPr>
        <w:pStyle w:val="Akapitzlist"/>
        <w:numPr>
          <w:ilvl w:val="0"/>
          <w:numId w:val="25"/>
        </w:numPr>
        <w:tabs>
          <w:tab w:val="left" w:pos="176"/>
        </w:tabs>
        <w:suppressAutoHyphens/>
        <w:autoSpaceDN w:val="0"/>
        <w:contextualSpacing w:val="0"/>
        <w:jc w:val="both"/>
        <w:rPr>
          <w:rFonts w:asciiTheme="minorHAnsi" w:hAnsiTheme="minorHAnsi" w:cstheme="minorHAnsi"/>
          <w:sz w:val="20"/>
          <w:szCs w:val="20"/>
        </w:rPr>
      </w:pPr>
      <w:r w:rsidRPr="00E96E77">
        <w:rPr>
          <w:rFonts w:asciiTheme="minorHAnsi" w:hAnsiTheme="minorHAnsi" w:cstheme="minorHAnsi"/>
          <w:sz w:val="20"/>
          <w:szCs w:val="20"/>
        </w:rPr>
        <w:t>upoważniam Zamawiającego lub upoważnione przez niego osoby do dokonania wszelkich czynności mających na celu sprawdzenie autentyczności oraz prawdziwości zaświadczeń, dokumentów i przedłożonych informacji,</w:t>
      </w:r>
    </w:p>
    <w:p w14:paraId="32D24F19" w14:textId="1C051721" w:rsidR="00814EC1" w:rsidRPr="00E96E77" w:rsidRDefault="00814EC1" w:rsidP="00E96E77">
      <w:pPr>
        <w:pStyle w:val="Akapitzlist"/>
        <w:numPr>
          <w:ilvl w:val="0"/>
          <w:numId w:val="25"/>
        </w:numPr>
        <w:tabs>
          <w:tab w:val="left" w:pos="-1214"/>
        </w:tabs>
        <w:suppressAutoHyphens/>
        <w:autoSpaceDN w:val="0"/>
        <w:contextualSpacing w:val="0"/>
        <w:jc w:val="both"/>
        <w:rPr>
          <w:rFonts w:asciiTheme="minorHAnsi" w:hAnsiTheme="minorHAnsi" w:cstheme="minorHAnsi"/>
          <w:sz w:val="20"/>
          <w:szCs w:val="20"/>
        </w:rPr>
      </w:pPr>
      <w:r w:rsidRPr="00E96E77">
        <w:rPr>
          <w:rFonts w:asciiTheme="minorHAnsi" w:hAnsiTheme="minorHAnsi" w:cstheme="minorHAnsi"/>
          <w:sz w:val="20"/>
          <w:szCs w:val="20"/>
        </w:rPr>
        <w:t>wszystkie informacje zamieszczone w Ofercie są prawdziwe.</w:t>
      </w:r>
    </w:p>
    <w:p w14:paraId="706334D7" w14:textId="77777777" w:rsidR="00814EC1" w:rsidRPr="00E96E77" w:rsidRDefault="00814EC1" w:rsidP="00E96E77">
      <w:pPr>
        <w:jc w:val="both"/>
        <w:rPr>
          <w:rFonts w:asciiTheme="minorHAnsi" w:hAnsiTheme="minorHAnsi" w:cstheme="minorHAnsi"/>
          <w:sz w:val="20"/>
          <w:szCs w:val="20"/>
        </w:rPr>
      </w:pPr>
    </w:p>
    <w:p w14:paraId="28EF0A2D" w14:textId="77777777" w:rsidR="00814EC1" w:rsidRPr="00E96E77" w:rsidRDefault="00814EC1" w:rsidP="00E96E77">
      <w:pPr>
        <w:jc w:val="both"/>
        <w:rPr>
          <w:rFonts w:asciiTheme="minorHAnsi" w:hAnsiTheme="minorHAnsi" w:cstheme="minorHAnsi"/>
          <w:sz w:val="20"/>
          <w:szCs w:val="20"/>
        </w:rPr>
      </w:pPr>
      <w:r w:rsidRPr="00E96E77">
        <w:rPr>
          <w:rFonts w:asciiTheme="minorHAnsi" w:hAnsiTheme="minorHAnsi" w:cstheme="minorHAnsi"/>
          <w:sz w:val="20"/>
          <w:szCs w:val="20"/>
        </w:rPr>
        <w:t xml:space="preserve">Oświadczamy, iż pomiędzy Zamawiającym a Wykonawcą, nie występują powiązania kapitałowe lub osobowe polegające na: </w:t>
      </w:r>
    </w:p>
    <w:p w14:paraId="756633BD" w14:textId="77777777" w:rsidR="00814EC1" w:rsidRPr="00E96E77" w:rsidRDefault="00814EC1" w:rsidP="00E96E77">
      <w:pPr>
        <w:jc w:val="both"/>
        <w:rPr>
          <w:rFonts w:asciiTheme="minorHAnsi" w:hAnsiTheme="minorHAnsi" w:cstheme="minorHAnsi"/>
          <w:sz w:val="20"/>
          <w:szCs w:val="20"/>
        </w:rPr>
      </w:pPr>
      <w:r w:rsidRPr="00E96E77">
        <w:rPr>
          <w:rFonts w:asciiTheme="minorHAnsi" w:hAnsiTheme="minorHAnsi" w:cstheme="minorHAnsi"/>
          <w:sz w:val="20"/>
          <w:szCs w:val="20"/>
        </w:rPr>
        <w:t>a.</w:t>
      </w:r>
      <w:r w:rsidRPr="00E96E77">
        <w:rPr>
          <w:rFonts w:asciiTheme="minorHAnsi" w:hAnsiTheme="minorHAnsi" w:cstheme="minorHAnsi"/>
          <w:sz w:val="20"/>
          <w:szCs w:val="20"/>
        </w:rPr>
        <w:tab/>
        <w:t xml:space="preserve">uczestniczeniu w spółce jako wspólnik spółki cywilnej lub spółki osobowej, </w:t>
      </w:r>
    </w:p>
    <w:p w14:paraId="6CDBE03B" w14:textId="77777777" w:rsidR="00814EC1" w:rsidRPr="00E96E77" w:rsidRDefault="00814EC1" w:rsidP="00E96E77">
      <w:pPr>
        <w:jc w:val="both"/>
        <w:rPr>
          <w:rFonts w:asciiTheme="minorHAnsi" w:hAnsiTheme="minorHAnsi" w:cstheme="minorHAnsi"/>
          <w:sz w:val="20"/>
          <w:szCs w:val="20"/>
        </w:rPr>
      </w:pPr>
      <w:r w:rsidRPr="00E96E77">
        <w:rPr>
          <w:rFonts w:asciiTheme="minorHAnsi" w:hAnsiTheme="minorHAnsi" w:cstheme="minorHAnsi"/>
          <w:sz w:val="20"/>
          <w:szCs w:val="20"/>
        </w:rPr>
        <w:t>b.</w:t>
      </w:r>
      <w:r w:rsidRPr="00E96E77">
        <w:rPr>
          <w:rFonts w:asciiTheme="minorHAnsi" w:hAnsiTheme="minorHAnsi" w:cstheme="minorHAnsi"/>
          <w:sz w:val="20"/>
          <w:szCs w:val="20"/>
        </w:rPr>
        <w:tab/>
        <w:t xml:space="preserve">posiadaniu udziałów lub co najmniej 10 % akcji, </w:t>
      </w:r>
    </w:p>
    <w:p w14:paraId="4A3619F7" w14:textId="77777777" w:rsidR="00814EC1" w:rsidRPr="00E96E77" w:rsidRDefault="00814EC1" w:rsidP="00E96E77">
      <w:pPr>
        <w:jc w:val="both"/>
        <w:rPr>
          <w:rFonts w:asciiTheme="minorHAnsi" w:hAnsiTheme="minorHAnsi" w:cstheme="minorHAnsi"/>
          <w:sz w:val="20"/>
          <w:szCs w:val="20"/>
        </w:rPr>
      </w:pPr>
      <w:r w:rsidRPr="00E96E77">
        <w:rPr>
          <w:rFonts w:asciiTheme="minorHAnsi" w:hAnsiTheme="minorHAnsi" w:cstheme="minorHAnsi"/>
          <w:sz w:val="20"/>
          <w:szCs w:val="20"/>
        </w:rPr>
        <w:t>c.</w:t>
      </w:r>
      <w:r w:rsidRPr="00E96E77">
        <w:rPr>
          <w:rFonts w:asciiTheme="minorHAnsi" w:hAnsiTheme="minorHAnsi" w:cstheme="minorHAnsi"/>
          <w:sz w:val="20"/>
          <w:szCs w:val="20"/>
        </w:rPr>
        <w:tab/>
        <w:t>pełnieniu funkcji członka organu nadzorczego lub zarządzającego, prokurenta, pełnomocnika</w:t>
      </w:r>
    </w:p>
    <w:p w14:paraId="188EED2D" w14:textId="77777777" w:rsidR="00814EC1" w:rsidRPr="00E96E77" w:rsidRDefault="00814EC1" w:rsidP="00E96E77">
      <w:pPr>
        <w:jc w:val="both"/>
        <w:rPr>
          <w:rFonts w:asciiTheme="minorHAnsi" w:hAnsiTheme="minorHAnsi" w:cstheme="minorHAnsi"/>
          <w:sz w:val="20"/>
          <w:szCs w:val="20"/>
        </w:rPr>
      </w:pPr>
      <w:r w:rsidRPr="00E96E77">
        <w:rPr>
          <w:rFonts w:asciiTheme="minorHAnsi" w:hAnsiTheme="minorHAnsi" w:cstheme="minorHAnsi"/>
          <w:sz w:val="20"/>
          <w:szCs w:val="20"/>
        </w:rPr>
        <w:t>d.</w:t>
      </w:r>
      <w:r w:rsidRPr="00E96E77">
        <w:rPr>
          <w:rFonts w:asciiTheme="minorHAnsi" w:hAnsiTheme="minorHAnsi" w:cstheme="minorHAnsi"/>
          <w:sz w:val="20"/>
          <w:szCs w:val="20"/>
        </w:rPr>
        <w:tab/>
        <w:t xml:space="preserve">pozostawaniu w takim stosunku prawnym lub faktycznym, który może budzić   uzasadnione wątpliwości, co do bezstronności w wyborze wykonawcy, w szczególności pozostawanie w związku </w:t>
      </w:r>
      <w:r w:rsidRPr="00E96E77">
        <w:rPr>
          <w:rFonts w:asciiTheme="minorHAnsi" w:hAnsiTheme="minorHAnsi" w:cstheme="minorHAnsi"/>
          <w:sz w:val="20"/>
          <w:szCs w:val="20"/>
        </w:rPr>
        <w:lastRenderedPageBreak/>
        <w:t>małżeńskim, w stosunku pokrewieństwa lub powinowactwa w linii prostej, pokrewieństwa lub powinowactwa w linii bocznej do drugiego stopnia lub w stosunku przysposobienia, opieki lub kurateli.</w:t>
      </w:r>
    </w:p>
    <w:p w14:paraId="2A116B11" w14:textId="6F1A60B2" w:rsidR="00814EC1" w:rsidRPr="00E96E77" w:rsidRDefault="00814EC1" w:rsidP="00E96E77">
      <w:pPr>
        <w:pStyle w:val="Akapitzlist"/>
        <w:tabs>
          <w:tab w:val="left" w:pos="1418"/>
          <w:tab w:val="left" w:pos="1701"/>
        </w:tabs>
        <w:ind w:left="0"/>
        <w:jc w:val="both"/>
        <w:rPr>
          <w:rFonts w:asciiTheme="minorHAnsi" w:hAnsiTheme="minorHAnsi" w:cstheme="minorHAnsi"/>
          <w:sz w:val="20"/>
          <w:szCs w:val="20"/>
        </w:rPr>
      </w:pPr>
      <w:r w:rsidRPr="00E96E77">
        <w:rPr>
          <w:rFonts w:asciiTheme="minorHAnsi" w:hAnsiTheme="minorHAnsi" w:cstheme="minorHAnsi"/>
          <w:sz w:val="20"/>
          <w:szCs w:val="20"/>
        </w:rPr>
        <w:t>Dodatkowo nie zachodzą wobec nas przesłanki wykluczenia w oparciu o podstawy wykluczenia wskazane art. 7 ustawy z dnia 13 kwietnia 2022 r. o szczególnych rozwiązaniach w zakresie przeciwdziałania wspieraniu agresji na Ukrainę oraz służących ochronie bezpieczeństwa narodowego.</w:t>
      </w:r>
    </w:p>
    <w:p w14:paraId="2AFEF353" w14:textId="2D569932" w:rsidR="00814EC1" w:rsidRPr="00E96E77" w:rsidRDefault="00814EC1" w:rsidP="00E96E77">
      <w:pPr>
        <w:pStyle w:val="Akapitzlist"/>
        <w:tabs>
          <w:tab w:val="left" w:pos="1418"/>
          <w:tab w:val="left" w:pos="1701"/>
        </w:tabs>
        <w:ind w:left="0"/>
        <w:jc w:val="both"/>
        <w:rPr>
          <w:rFonts w:asciiTheme="minorHAnsi" w:hAnsiTheme="minorHAnsi" w:cstheme="minorHAnsi"/>
          <w:sz w:val="20"/>
          <w:szCs w:val="20"/>
        </w:rPr>
      </w:pPr>
    </w:p>
    <w:p w14:paraId="091C7EEC" w14:textId="77777777" w:rsidR="00814EC1" w:rsidRPr="00E96E77" w:rsidRDefault="00814EC1" w:rsidP="00E96E77">
      <w:pPr>
        <w:rPr>
          <w:rFonts w:asciiTheme="minorHAnsi" w:hAnsiTheme="minorHAnsi" w:cstheme="minorHAnsi"/>
          <w:sz w:val="20"/>
          <w:szCs w:val="20"/>
        </w:rPr>
      </w:pPr>
    </w:p>
    <w:p w14:paraId="253DE0CE" w14:textId="77777777" w:rsidR="00814EC1" w:rsidRPr="00E96E77" w:rsidRDefault="00814EC1" w:rsidP="00E96E77">
      <w:pPr>
        <w:rPr>
          <w:rFonts w:asciiTheme="minorHAnsi" w:hAnsiTheme="minorHAnsi" w:cstheme="minorHAnsi"/>
          <w:sz w:val="20"/>
          <w:szCs w:val="20"/>
        </w:rPr>
      </w:pPr>
      <w:r w:rsidRPr="00E96E77">
        <w:rPr>
          <w:rFonts w:asciiTheme="minorHAnsi" w:hAnsiTheme="minorHAnsi" w:cstheme="minorHAnsi"/>
          <w:sz w:val="20"/>
          <w:szCs w:val="20"/>
        </w:rPr>
        <w:t>……………………………………..</w:t>
      </w:r>
    </w:p>
    <w:p w14:paraId="51E5F3BC" w14:textId="77777777" w:rsidR="00814EC1" w:rsidRPr="00E96E77" w:rsidRDefault="00814EC1" w:rsidP="00E96E77">
      <w:pPr>
        <w:rPr>
          <w:rFonts w:asciiTheme="minorHAnsi" w:hAnsiTheme="minorHAnsi" w:cstheme="minorHAnsi"/>
          <w:sz w:val="20"/>
          <w:szCs w:val="20"/>
        </w:rPr>
      </w:pPr>
      <w:r w:rsidRPr="00E96E77">
        <w:rPr>
          <w:rFonts w:asciiTheme="minorHAnsi" w:hAnsiTheme="minorHAnsi" w:cstheme="minorHAnsi"/>
          <w:sz w:val="20"/>
          <w:szCs w:val="20"/>
        </w:rPr>
        <w:t xml:space="preserve">Data, podpis i pieczęć osoby upoważnionej </w:t>
      </w:r>
    </w:p>
    <w:p w14:paraId="7DC45646" w14:textId="77777777" w:rsidR="00814EC1" w:rsidRPr="00E96E77" w:rsidRDefault="00814EC1" w:rsidP="00E96E77">
      <w:pPr>
        <w:rPr>
          <w:rFonts w:asciiTheme="minorHAnsi" w:hAnsiTheme="minorHAnsi" w:cstheme="minorHAnsi"/>
          <w:sz w:val="20"/>
          <w:szCs w:val="20"/>
        </w:rPr>
      </w:pPr>
      <w:r w:rsidRPr="00E96E77">
        <w:rPr>
          <w:rFonts w:asciiTheme="minorHAnsi" w:hAnsiTheme="minorHAnsi" w:cstheme="minorHAnsi"/>
          <w:sz w:val="20"/>
          <w:szCs w:val="20"/>
        </w:rPr>
        <w:t xml:space="preserve">do reprezentacji Oferenta </w:t>
      </w:r>
    </w:p>
    <w:p w14:paraId="702EB99B" w14:textId="77777777" w:rsidR="00814EC1" w:rsidRPr="00E96E77" w:rsidRDefault="00814EC1" w:rsidP="00E96E77">
      <w:pPr>
        <w:rPr>
          <w:rFonts w:asciiTheme="minorHAnsi" w:hAnsiTheme="minorHAnsi" w:cstheme="minorHAnsi"/>
          <w:sz w:val="20"/>
          <w:szCs w:val="20"/>
        </w:rPr>
      </w:pPr>
    </w:p>
    <w:p w14:paraId="33273DFD" w14:textId="77777777" w:rsidR="00814EC1" w:rsidRPr="00E96E77" w:rsidRDefault="00814EC1" w:rsidP="00E96E77">
      <w:pPr>
        <w:rPr>
          <w:rFonts w:asciiTheme="minorHAnsi" w:hAnsiTheme="minorHAnsi" w:cstheme="minorHAnsi"/>
          <w:sz w:val="20"/>
          <w:szCs w:val="20"/>
        </w:rPr>
      </w:pPr>
    </w:p>
    <w:p w14:paraId="4879CE42" w14:textId="77777777" w:rsidR="00C24F0A" w:rsidRPr="00E96E77" w:rsidRDefault="00C24F0A" w:rsidP="00E96E77">
      <w:pPr>
        <w:pStyle w:val="NormalnyWeb"/>
        <w:suppressAutoHyphens w:val="0"/>
        <w:spacing w:before="0" w:after="0"/>
        <w:jc w:val="both"/>
        <w:rPr>
          <w:rFonts w:asciiTheme="minorHAnsi" w:hAnsiTheme="minorHAnsi" w:cstheme="minorHAnsi"/>
          <w:sz w:val="20"/>
          <w:szCs w:val="20"/>
        </w:rPr>
      </w:pPr>
    </w:p>
    <w:p w14:paraId="50FDDDDB" w14:textId="6D29D214" w:rsidR="00C24F0A" w:rsidRPr="00E96E77" w:rsidRDefault="00C24F0A" w:rsidP="00E96E77">
      <w:pPr>
        <w:pStyle w:val="NormalnyWeb"/>
        <w:spacing w:before="0" w:after="0"/>
        <w:jc w:val="center"/>
        <w:rPr>
          <w:rFonts w:asciiTheme="minorHAnsi" w:hAnsiTheme="minorHAnsi" w:cstheme="minorHAnsi"/>
          <w:sz w:val="20"/>
          <w:szCs w:val="20"/>
        </w:rPr>
      </w:pPr>
      <w:r w:rsidRPr="00E96E77">
        <w:rPr>
          <w:rFonts w:asciiTheme="minorHAnsi" w:hAnsiTheme="minorHAnsi" w:cstheme="minorHAnsi"/>
          <w:sz w:val="20"/>
          <w:szCs w:val="20"/>
        </w:rPr>
        <w:t xml:space="preserve">KLAUZULA INFORMACYJNA </w:t>
      </w:r>
    </w:p>
    <w:p w14:paraId="3634F812" w14:textId="58C76DED" w:rsidR="00C24F0A" w:rsidRPr="00E96E77" w:rsidRDefault="00C24F0A" w:rsidP="00E96E77">
      <w:pPr>
        <w:pStyle w:val="NormalnyWeb"/>
        <w:spacing w:before="0" w:after="0"/>
        <w:jc w:val="both"/>
        <w:rPr>
          <w:rFonts w:asciiTheme="minorHAnsi" w:hAnsiTheme="minorHAnsi" w:cstheme="minorHAnsi"/>
          <w:sz w:val="20"/>
          <w:szCs w:val="20"/>
        </w:rPr>
      </w:pPr>
      <w:r w:rsidRPr="00E96E77">
        <w:rPr>
          <w:rFonts w:asciiTheme="minorHAnsi" w:hAnsiTheme="minorHAnsi" w:cstheme="minorHAnsi"/>
          <w:sz w:val="20"/>
          <w:szCs w:val="20"/>
        </w:rPr>
        <w:t xml:space="preserve">Realizując obowiązek wynikający z art. 13 i 14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RODO), </w:t>
      </w:r>
    </w:p>
    <w:p w14:paraId="07F1BB58" w14:textId="522B0E10" w:rsidR="006E3275" w:rsidRPr="00E96E77" w:rsidRDefault="006E3275" w:rsidP="00E96E77">
      <w:pPr>
        <w:rPr>
          <w:rFonts w:asciiTheme="minorHAnsi" w:hAnsiTheme="minorHAnsi" w:cstheme="minorHAnsi"/>
          <w:bCs/>
          <w:sz w:val="20"/>
          <w:szCs w:val="20"/>
        </w:rPr>
      </w:pPr>
      <w:r w:rsidRPr="00E96E77">
        <w:rPr>
          <w:rFonts w:asciiTheme="minorHAnsi" w:hAnsiTheme="minorHAnsi" w:cstheme="minorHAnsi"/>
          <w:bCs/>
          <w:sz w:val="20"/>
          <w:szCs w:val="20"/>
        </w:rPr>
        <w:t xml:space="preserve">Zamawiający informuje, że: </w:t>
      </w:r>
    </w:p>
    <w:p w14:paraId="5FACD1B2" w14:textId="77777777" w:rsidR="006E3275" w:rsidRPr="00E96E77" w:rsidRDefault="006E3275" w:rsidP="00E96E77">
      <w:pPr>
        <w:pStyle w:val="Akapitzlist"/>
        <w:numPr>
          <w:ilvl w:val="0"/>
          <w:numId w:val="13"/>
        </w:numPr>
        <w:jc w:val="both"/>
        <w:rPr>
          <w:rFonts w:asciiTheme="minorHAnsi" w:hAnsiTheme="minorHAnsi" w:cstheme="minorHAnsi"/>
          <w:sz w:val="20"/>
          <w:szCs w:val="20"/>
        </w:rPr>
      </w:pPr>
      <w:r w:rsidRPr="00E96E77">
        <w:rPr>
          <w:rFonts w:asciiTheme="minorHAnsi" w:hAnsiTheme="minorHAnsi" w:cstheme="minorHAnsi"/>
          <w:sz w:val="20"/>
          <w:szCs w:val="20"/>
        </w:rPr>
        <w:t>będzie przetwarzał dane osobowe uzyskane w trakcie niniejszego postępowania, w tym dane osobowe ujawnione w ofertach, dokumentach i oświadczeniach dołączonych do oferty oraz dane osobowe ujawnione w odpowiedzi na wezwanie do uzupełnienia oferty.</w:t>
      </w:r>
    </w:p>
    <w:p w14:paraId="03F57262" w14:textId="77777777" w:rsidR="006E3275" w:rsidRPr="00E96E77" w:rsidRDefault="006E3275" w:rsidP="00E96E77">
      <w:pPr>
        <w:pStyle w:val="Akapitzlist"/>
        <w:numPr>
          <w:ilvl w:val="0"/>
          <w:numId w:val="13"/>
        </w:numPr>
        <w:jc w:val="both"/>
        <w:rPr>
          <w:rFonts w:asciiTheme="minorHAnsi" w:hAnsiTheme="minorHAnsi" w:cstheme="minorHAnsi"/>
          <w:sz w:val="20"/>
          <w:szCs w:val="20"/>
        </w:rPr>
      </w:pPr>
      <w:r w:rsidRPr="00E96E77">
        <w:rPr>
          <w:rFonts w:asciiTheme="minorHAnsi" w:hAnsiTheme="minorHAnsi" w:cstheme="minorHAnsi"/>
          <w:sz w:val="20"/>
          <w:szCs w:val="20"/>
        </w:rPr>
        <w:t>Administratorem danych osobowych jest LIFESPORT.PL SPÓŁKA Z OGRANICZONĄ ODPOWIEDZIALNOŚCIĄ</w:t>
      </w:r>
    </w:p>
    <w:p w14:paraId="7A31CF79" w14:textId="6C32FF59" w:rsidR="006E3275" w:rsidRPr="00E96E77" w:rsidRDefault="006E3275" w:rsidP="00E96E77">
      <w:pPr>
        <w:pStyle w:val="Akapitzlist"/>
        <w:numPr>
          <w:ilvl w:val="0"/>
          <w:numId w:val="13"/>
        </w:numPr>
        <w:jc w:val="both"/>
        <w:rPr>
          <w:rFonts w:asciiTheme="minorHAnsi" w:hAnsiTheme="minorHAnsi" w:cstheme="minorHAnsi"/>
          <w:sz w:val="20"/>
          <w:szCs w:val="20"/>
        </w:rPr>
      </w:pPr>
      <w:r w:rsidRPr="00E96E77">
        <w:rPr>
          <w:rFonts w:asciiTheme="minorHAnsi" w:hAnsiTheme="minorHAnsi" w:cstheme="minorHAnsi"/>
          <w:sz w:val="20"/>
          <w:szCs w:val="20"/>
        </w:rPr>
        <w:t xml:space="preserve">Administrator wyznaczył Inspektora Ochrony Danych. Kontakt: e-mail </w:t>
      </w:r>
      <w:hyperlink r:id="rId18" w:history="1">
        <w:r w:rsidR="002B7B32" w:rsidRPr="00B85EE3">
          <w:rPr>
            <w:rStyle w:val="Hipercze"/>
            <w:rFonts w:asciiTheme="minorHAnsi" w:hAnsiTheme="minorHAnsi" w:cstheme="minorHAnsi"/>
            <w:sz w:val="20"/>
            <w:szCs w:val="20"/>
          </w:rPr>
          <w:t>lifesportpl@gmail.com</w:t>
        </w:r>
      </w:hyperlink>
      <w:r w:rsidR="002B7B32">
        <w:rPr>
          <w:rFonts w:asciiTheme="minorHAnsi" w:hAnsiTheme="minorHAnsi" w:cstheme="minorHAnsi"/>
          <w:sz w:val="20"/>
          <w:szCs w:val="20"/>
        </w:rPr>
        <w:t xml:space="preserve"> </w:t>
      </w:r>
    </w:p>
    <w:p w14:paraId="63F145CC" w14:textId="77777777" w:rsidR="006E3275" w:rsidRPr="00E96E77" w:rsidRDefault="006E3275" w:rsidP="00E96E77">
      <w:pPr>
        <w:pStyle w:val="Akapitzlist"/>
        <w:numPr>
          <w:ilvl w:val="0"/>
          <w:numId w:val="13"/>
        </w:numPr>
        <w:jc w:val="both"/>
        <w:rPr>
          <w:rFonts w:asciiTheme="minorHAnsi" w:hAnsiTheme="minorHAnsi" w:cstheme="minorHAnsi"/>
          <w:sz w:val="20"/>
          <w:szCs w:val="20"/>
        </w:rPr>
      </w:pPr>
      <w:r w:rsidRPr="00E96E77">
        <w:rPr>
          <w:rFonts w:asciiTheme="minorHAnsi" w:hAnsiTheme="minorHAnsi" w:cstheme="minorHAnsi"/>
          <w:sz w:val="20"/>
          <w:szCs w:val="20"/>
        </w:rPr>
        <w:t>Pani/Pana dane osobowe przetwarzane będą na podstawie art. 6 ust. 1 lit. c RODO w celu związanym z postępowaniem o udzielenie niniejszego zamówienia prowadzonego w trybie zapytania ofertowego</w:t>
      </w:r>
    </w:p>
    <w:p w14:paraId="3A0F923B" w14:textId="77777777" w:rsidR="006E3275" w:rsidRPr="00E96E77" w:rsidRDefault="006E3275" w:rsidP="00E96E77">
      <w:pPr>
        <w:pStyle w:val="Akapitzlist"/>
        <w:numPr>
          <w:ilvl w:val="0"/>
          <w:numId w:val="13"/>
        </w:numPr>
        <w:jc w:val="both"/>
        <w:rPr>
          <w:rFonts w:asciiTheme="minorHAnsi" w:hAnsiTheme="minorHAnsi" w:cstheme="minorHAnsi"/>
          <w:sz w:val="20"/>
          <w:szCs w:val="20"/>
        </w:rPr>
      </w:pPr>
      <w:r w:rsidRPr="00E96E77">
        <w:rPr>
          <w:rFonts w:asciiTheme="minorHAnsi" w:hAnsiTheme="minorHAnsi" w:cstheme="minorHAnsi"/>
          <w:sz w:val="20"/>
          <w:szCs w:val="20"/>
        </w:rPr>
        <w:t xml:space="preserve">odbiorcami Pani/Pana danych osobowych będą osoby lub podmioty, którym udostępniona zostanie dokumentacja postępowania ofertowego, prowadzonego w trybie zasady konkurencyjności, </w:t>
      </w:r>
    </w:p>
    <w:p w14:paraId="0269A33A" w14:textId="77777777" w:rsidR="006E3275" w:rsidRPr="00E96E77" w:rsidRDefault="006E3275" w:rsidP="00E96E77">
      <w:pPr>
        <w:pStyle w:val="Akapitzlist"/>
        <w:numPr>
          <w:ilvl w:val="0"/>
          <w:numId w:val="13"/>
        </w:numPr>
        <w:jc w:val="both"/>
        <w:rPr>
          <w:rFonts w:asciiTheme="minorHAnsi" w:hAnsiTheme="minorHAnsi" w:cstheme="minorHAnsi"/>
          <w:sz w:val="20"/>
          <w:szCs w:val="20"/>
        </w:rPr>
      </w:pPr>
      <w:r w:rsidRPr="00E96E77">
        <w:rPr>
          <w:rFonts w:asciiTheme="minorHAnsi" w:hAnsiTheme="minorHAnsi" w:cstheme="minorHAnsi"/>
          <w:sz w:val="20"/>
          <w:szCs w:val="20"/>
        </w:rPr>
        <w:t>uwagi na fakt, iż niniejsze postępowanie toczy się na podstawie norm obowiązujących w ramach programu Krajowy Plan Odbudowy i Zwiększania Odporności, Komponent A „Odporność i Konkurencyjność Gospodarki” Inwestycja A1.2.1 Inwestycje dla przedsiębiorstw w produkty, usługi i kompetencje pracowników oraz kadry związane z dywersyfikacją działalności, Zakres Nabór przedsięwzięć MŚP realizowanych przez mikroprzedsiębiorstwa, małe i średnie przedsiębiorstwa z sektora hotelarstwo, gastronomia (</w:t>
      </w:r>
      <w:proofErr w:type="spellStart"/>
      <w:r w:rsidRPr="00E96E77">
        <w:rPr>
          <w:rFonts w:asciiTheme="minorHAnsi" w:hAnsiTheme="minorHAnsi" w:cstheme="minorHAnsi"/>
          <w:sz w:val="20"/>
          <w:szCs w:val="20"/>
        </w:rPr>
        <w:t>HoReCa</w:t>
      </w:r>
      <w:proofErr w:type="spellEnd"/>
      <w:r w:rsidRPr="00E96E77">
        <w:rPr>
          <w:rFonts w:asciiTheme="minorHAnsi" w:hAnsiTheme="minorHAnsi" w:cstheme="minorHAnsi"/>
          <w:sz w:val="20"/>
          <w:szCs w:val="20"/>
        </w:rPr>
        <w:t>), turystyka, kultura</w:t>
      </w:r>
    </w:p>
    <w:p w14:paraId="29A7879E" w14:textId="77777777" w:rsidR="006E3275" w:rsidRPr="00E96E77" w:rsidRDefault="006E3275" w:rsidP="00E96E77">
      <w:pPr>
        <w:pStyle w:val="Akapitzlist"/>
        <w:numPr>
          <w:ilvl w:val="0"/>
          <w:numId w:val="13"/>
        </w:numPr>
        <w:jc w:val="both"/>
        <w:rPr>
          <w:rFonts w:asciiTheme="minorHAnsi" w:hAnsiTheme="minorHAnsi" w:cstheme="minorHAnsi"/>
          <w:sz w:val="20"/>
          <w:szCs w:val="20"/>
        </w:rPr>
      </w:pPr>
      <w:r w:rsidRPr="00E96E77">
        <w:rPr>
          <w:rFonts w:asciiTheme="minorHAnsi" w:hAnsiTheme="minorHAnsi" w:cstheme="minorHAnsi"/>
          <w:sz w:val="20"/>
          <w:szCs w:val="20"/>
        </w:rPr>
        <w:t>Pani/Pana dane osobowe w celach archiwizacyjnych będą przechowywane przez okres realizacji, trwałości oraz okres przechowywania dokumentacji związanej z realizacją projektu,</w:t>
      </w:r>
    </w:p>
    <w:p w14:paraId="1B0A7DF0" w14:textId="77777777" w:rsidR="006E3275" w:rsidRPr="00E96E77" w:rsidRDefault="006E3275" w:rsidP="00E96E77">
      <w:pPr>
        <w:pStyle w:val="Akapitzlist"/>
        <w:numPr>
          <w:ilvl w:val="0"/>
          <w:numId w:val="13"/>
        </w:numPr>
        <w:jc w:val="both"/>
        <w:rPr>
          <w:rFonts w:asciiTheme="minorHAnsi" w:hAnsiTheme="minorHAnsi" w:cstheme="minorHAnsi"/>
          <w:sz w:val="20"/>
          <w:szCs w:val="20"/>
        </w:rPr>
      </w:pPr>
      <w:r w:rsidRPr="00E96E77">
        <w:rPr>
          <w:rFonts w:asciiTheme="minorHAnsi" w:hAnsiTheme="minorHAnsi" w:cstheme="minorHAnsi"/>
          <w:sz w:val="20"/>
          <w:szCs w:val="20"/>
        </w:rPr>
        <w:t>Pani/Pana dane osobowe nie będą przetwarzane w sposób zautomatyzowany i nie będą profilowane,</w:t>
      </w:r>
    </w:p>
    <w:p w14:paraId="7C8E19E1" w14:textId="77777777" w:rsidR="006E3275" w:rsidRPr="00E96E77" w:rsidRDefault="006E3275" w:rsidP="00E96E77">
      <w:pPr>
        <w:pStyle w:val="Akapitzlist"/>
        <w:numPr>
          <w:ilvl w:val="0"/>
          <w:numId w:val="13"/>
        </w:numPr>
        <w:jc w:val="both"/>
        <w:rPr>
          <w:rFonts w:asciiTheme="minorHAnsi" w:hAnsiTheme="minorHAnsi" w:cstheme="minorHAnsi"/>
          <w:sz w:val="20"/>
          <w:szCs w:val="20"/>
        </w:rPr>
      </w:pPr>
      <w:r w:rsidRPr="00E96E77">
        <w:rPr>
          <w:rFonts w:asciiTheme="minorHAnsi" w:hAnsiTheme="minorHAnsi" w:cstheme="minorHAnsi"/>
          <w:sz w:val="20"/>
          <w:szCs w:val="20"/>
        </w:rPr>
        <w:t xml:space="preserve">obowiązek podania przez Panią/Pana danych osobowych bezpośrednio Pani/Pana dotyczących jest wymogiem, związanym z udziałem w postępowaniu o udzielenie zamówienia prowadzonego w oparciu o zasadę konkurencyjności, </w:t>
      </w:r>
    </w:p>
    <w:p w14:paraId="7283C7B1" w14:textId="77777777" w:rsidR="006E3275" w:rsidRPr="00E96E77" w:rsidRDefault="006E3275" w:rsidP="00E96E77">
      <w:pPr>
        <w:pStyle w:val="Akapitzlist"/>
        <w:numPr>
          <w:ilvl w:val="0"/>
          <w:numId w:val="13"/>
        </w:numPr>
        <w:jc w:val="both"/>
        <w:rPr>
          <w:rFonts w:asciiTheme="minorHAnsi" w:hAnsiTheme="minorHAnsi" w:cstheme="minorHAnsi"/>
          <w:sz w:val="20"/>
          <w:szCs w:val="20"/>
        </w:rPr>
      </w:pPr>
      <w:r w:rsidRPr="00E96E77">
        <w:rPr>
          <w:rFonts w:asciiTheme="minorHAnsi" w:hAnsiTheme="minorHAnsi" w:cstheme="minorHAnsi"/>
          <w:sz w:val="20"/>
          <w:szCs w:val="20"/>
        </w:rPr>
        <w:t>w odniesieniu do Pani/Pana danych osobowych decyzje nie będą podejmowane w sposób zautomatyzowany, stosownie do art. 22 RODO,</w:t>
      </w:r>
    </w:p>
    <w:p w14:paraId="4490D45A" w14:textId="77777777" w:rsidR="006E3275" w:rsidRPr="00E96E77" w:rsidRDefault="006E3275" w:rsidP="00E96E77">
      <w:pPr>
        <w:pStyle w:val="Akapitzlist"/>
        <w:numPr>
          <w:ilvl w:val="0"/>
          <w:numId w:val="13"/>
        </w:numPr>
        <w:jc w:val="both"/>
        <w:rPr>
          <w:rFonts w:asciiTheme="minorHAnsi" w:hAnsiTheme="minorHAnsi" w:cstheme="minorHAnsi"/>
          <w:sz w:val="20"/>
          <w:szCs w:val="20"/>
        </w:rPr>
      </w:pPr>
      <w:r w:rsidRPr="00E96E77">
        <w:rPr>
          <w:rFonts w:asciiTheme="minorHAnsi" w:hAnsiTheme="minorHAnsi" w:cstheme="minorHAnsi"/>
          <w:sz w:val="20"/>
          <w:szCs w:val="20"/>
        </w:rPr>
        <w:t>posiada Pani/Pan:</w:t>
      </w:r>
    </w:p>
    <w:p w14:paraId="032F4EB3" w14:textId="77777777" w:rsidR="006E3275" w:rsidRPr="00E96E77" w:rsidRDefault="006E3275" w:rsidP="00E96E77">
      <w:pPr>
        <w:pStyle w:val="Akapitzlist"/>
        <w:numPr>
          <w:ilvl w:val="1"/>
          <w:numId w:val="13"/>
        </w:numPr>
        <w:jc w:val="both"/>
        <w:rPr>
          <w:rFonts w:asciiTheme="minorHAnsi" w:hAnsiTheme="minorHAnsi" w:cstheme="minorHAnsi"/>
          <w:sz w:val="20"/>
          <w:szCs w:val="20"/>
        </w:rPr>
      </w:pPr>
      <w:r w:rsidRPr="00E96E77">
        <w:rPr>
          <w:rFonts w:asciiTheme="minorHAnsi" w:hAnsiTheme="minorHAnsi" w:cstheme="minorHAnsi"/>
          <w:sz w:val="20"/>
          <w:szCs w:val="20"/>
        </w:rPr>
        <w:t xml:space="preserve">na podstawie art. 15 RODO prawo dostępu do danych osobowych Pani/Pana dotyczących, </w:t>
      </w:r>
    </w:p>
    <w:p w14:paraId="48EADFE0" w14:textId="77777777" w:rsidR="006E3275" w:rsidRPr="00E96E77" w:rsidRDefault="006E3275" w:rsidP="00E96E77">
      <w:pPr>
        <w:pStyle w:val="Akapitzlist"/>
        <w:numPr>
          <w:ilvl w:val="1"/>
          <w:numId w:val="13"/>
        </w:numPr>
        <w:jc w:val="both"/>
        <w:rPr>
          <w:rFonts w:asciiTheme="minorHAnsi" w:hAnsiTheme="minorHAnsi" w:cstheme="minorHAnsi"/>
          <w:sz w:val="20"/>
          <w:szCs w:val="20"/>
        </w:rPr>
      </w:pPr>
      <w:r w:rsidRPr="00E96E77">
        <w:rPr>
          <w:rFonts w:asciiTheme="minorHAnsi" w:hAnsiTheme="minorHAnsi" w:cstheme="minorHAnsi"/>
          <w:sz w:val="20"/>
          <w:szCs w:val="20"/>
        </w:rPr>
        <w:t xml:space="preserve">na podstawie art. 16 RODO prawo do sprostowania Pani/Pana danych osobowych, </w:t>
      </w:r>
    </w:p>
    <w:p w14:paraId="759B6CB7" w14:textId="77777777" w:rsidR="006E3275" w:rsidRPr="00E96E77" w:rsidRDefault="006E3275" w:rsidP="00E96E77">
      <w:pPr>
        <w:pStyle w:val="Akapitzlist"/>
        <w:numPr>
          <w:ilvl w:val="1"/>
          <w:numId w:val="13"/>
        </w:numPr>
        <w:jc w:val="both"/>
        <w:rPr>
          <w:rFonts w:asciiTheme="minorHAnsi" w:hAnsiTheme="minorHAnsi" w:cstheme="minorHAnsi"/>
          <w:sz w:val="20"/>
          <w:szCs w:val="20"/>
        </w:rPr>
      </w:pPr>
      <w:r w:rsidRPr="00E96E77">
        <w:rPr>
          <w:rFonts w:asciiTheme="minorHAnsi" w:hAnsiTheme="minorHAnsi" w:cstheme="minorHAnsi"/>
          <w:sz w:val="20"/>
          <w:szCs w:val="20"/>
        </w:rPr>
        <w:t xml:space="preserve">na podstawie art. 18 RODO prawo żądania od administratora ograniczenia przetwarzania danych osobowych z zastrzeżeniem przypadków, o których mowa w art. 18 ust. 2 RODO, </w:t>
      </w:r>
    </w:p>
    <w:p w14:paraId="66A69F3D" w14:textId="77777777" w:rsidR="006E3275" w:rsidRPr="00E96E77" w:rsidRDefault="006E3275" w:rsidP="00E96E77">
      <w:pPr>
        <w:pStyle w:val="Akapitzlist"/>
        <w:numPr>
          <w:ilvl w:val="1"/>
          <w:numId w:val="13"/>
        </w:numPr>
        <w:jc w:val="both"/>
        <w:rPr>
          <w:rFonts w:asciiTheme="minorHAnsi" w:hAnsiTheme="minorHAnsi" w:cstheme="minorHAnsi"/>
          <w:sz w:val="20"/>
          <w:szCs w:val="20"/>
        </w:rPr>
      </w:pPr>
      <w:r w:rsidRPr="00E96E77">
        <w:rPr>
          <w:rFonts w:asciiTheme="minorHAnsi" w:hAnsiTheme="minorHAnsi" w:cstheme="minorHAnsi"/>
          <w:sz w:val="20"/>
          <w:szCs w:val="20"/>
        </w:rPr>
        <w:t xml:space="preserve">prawo do wniesienia skargi do Prezesa Urzędu Ochrony Danych Osobowych, gdy uzna Pani/Pan, że przetwarzanie danych osobowych Pani/Pana dotyczących narusza przepisy RODO, </w:t>
      </w:r>
    </w:p>
    <w:p w14:paraId="2137E39E" w14:textId="77777777" w:rsidR="006E3275" w:rsidRPr="00E96E77" w:rsidRDefault="006E3275" w:rsidP="00E96E77">
      <w:pPr>
        <w:pStyle w:val="Akapitzlist"/>
        <w:numPr>
          <w:ilvl w:val="0"/>
          <w:numId w:val="13"/>
        </w:numPr>
        <w:jc w:val="both"/>
        <w:rPr>
          <w:rFonts w:asciiTheme="minorHAnsi" w:hAnsiTheme="minorHAnsi" w:cstheme="minorHAnsi"/>
          <w:sz w:val="20"/>
          <w:szCs w:val="20"/>
        </w:rPr>
      </w:pPr>
      <w:r w:rsidRPr="00E96E77">
        <w:rPr>
          <w:rFonts w:asciiTheme="minorHAnsi" w:hAnsiTheme="minorHAnsi" w:cstheme="minorHAnsi"/>
          <w:sz w:val="20"/>
          <w:szCs w:val="20"/>
        </w:rPr>
        <w:t>nie przysługuje Pani/Panu:</w:t>
      </w:r>
    </w:p>
    <w:p w14:paraId="7823F2EC" w14:textId="77777777" w:rsidR="006E3275" w:rsidRPr="00E96E77" w:rsidRDefault="006E3275" w:rsidP="00E96E77">
      <w:pPr>
        <w:pStyle w:val="Akapitzlist"/>
        <w:numPr>
          <w:ilvl w:val="1"/>
          <w:numId w:val="13"/>
        </w:numPr>
        <w:jc w:val="both"/>
        <w:rPr>
          <w:rFonts w:asciiTheme="minorHAnsi" w:hAnsiTheme="minorHAnsi" w:cstheme="minorHAnsi"/>
          <w:sz w:val="20"/>
          <w:szCs w:val="20"/>
        </w:rPr>
      </w:pPr>
      <w:r w:rsidRPr="00E96E77">
        <w:rPr>
          <w:rFonts w:asciiTheme="minorHAnsi" w:hAnsiTheme="minorHAnsi" w:cstheme="minorHAnsi"/>
          <w:sz w:val="20"/>
          <w:szCs w:val="20"/>
        </w:rPr>
        <w:t xml:space="preserve">w związku z art. 17 ust. 3 lit. b, d lub e RODO prawo do usunięcia danych osobowych, </w:t>
      </w:r>
    </w:p>
    <w:p w14:paraId="162B2F5D" w14:textId="77777777" w:rsidR="006E3275" w:rsidRPr="00E96E77" w:rsidRDefault="006E3275" w:rsidP="00E96E77">
      <w:pPr>
        <w:pStyle w:val="Akapitzlist"/>
        <w:numPr>
          <w:ilvl w:val="1"/>
          <w:numId w:val="13"/>
        </w:numPr>
        <w:jc w:val="both"/>
        <w:rPr>
          <w:rFonts w:asciiTheme="minorHAnsi" w:hAnsiTheme="minorHAnsi" w:cstheme="minorHAnsi"/>
          <w:sz w:val="20"/>
          <w:szCs w:val="20"/>
        </w:rPr>
      </w:pPr>
      <w:r w:rsidRPr="00E96E77">
        <w:rPr>
          <w:rFonts w:asciiTheme="minorHAnsi" w:hAnsiTheme="minorHAnsi" w:cstheme="minorHAnsi"/>
          <w:sz w:val="20"/>
          <w:szCs w:val="20"/>
        </w:rPr>
        <w:t xml:space="preserve">prawo do przenoszenia danych osobowych, o którym mowa w art. 20 RODO, </w:t>
      </w:r>
    </w:p>
    <w:p w14:paraId="11C4BE5B" w14:textId="77777777" w:rsidR="006E3275" w:rsidRPr="00E96E77" w:rsidRDefault="006E3275" w:rsidP="00E96E77">
      <w:pPr>
        <w:pStyle w:val="Akapitzlist"/>
        <w:numPr>
          <w:ilvl w:val="1"/>
          <w:numId w:val="13"/>
        </w:numPr>
        <w:jc w:val="both"/>
        <w:rPr>
          <w:rFonts w:asciiTheme="minorHAnsi" w:hAnsiTheme="minorHAnsi" w:cstheme="minorHAnsi"/>
          <w:sz w:val="20"/>
          <w:szCs w:val="20"/>
        </w:rPr>
      </w:pPr>
      <w:r w:rsidRPr="00E96E77">
        <w:rPr>
          <w:rFonts w:asciiTheme="minorHAnsi" w:hAnsiTheme="minorHAnsi" w:cstheme="minorHAnsi"/>
          <w:sz w:val="20"/>
          <w:szCs w:val="20"/>
        </w:rPr>
        <w:lastRenderedPageBreak/>
        <w:t xml:space="preserve">na podstawie art. 21 RODO prawo sprzeciwu, wobec przetwarzania danych osobowych, gdyż podstawą prawną przetwarzania Pani/Pana danych osobowych jest art. 6 ust. 1 lit. c RODO. </w:t>
      </w:r>
    </w:p>
    <w:p w14:paraId="381F4085" w14:textId="77777777" w:rsidR="006E3275" w:rsidRPr="00E96E77" w:rsidRDefault="006E3275" w:rsidP="00E96E77">
      <w:pPr>
        <w:rPr>
          <w:rFonts w:asciiTheme="minorHAnsi" w:hAnsiTheme="minorHAnsi" w:cstheme="minorHAnsi"/>
          <w:sz w:val="20"/>
          <w:szCs w:val="20"/>
        </w:rPr>
      </w:pPr>
    </w:p>
    <w:p w14:paraId="34FC2925" w14:textId="77777777" w:rsidR="006E3275" w:rsidRPr="00E96E77" w:rsidRDefault="006E3275" w:rsidP="00E96E77">
      <w:pPr>
        <w:rPr>
          <w:rFonts w:asciiTheme="minorHAnsi" w:hAnsiTheme="minorHAnsi" w:cstheme="minorHAnsi"/>
          <w:sz w:val="20"/>
          <w:szCs w:val="20"/>
        </w:rPr>
      </w:pPr>
    </w:p>
    <w:p w14:paraId="42FBC961" w14:textId="21FAFE58" w:rsidR="001F6893" w:rsidRPr="00E96E77" w:rsidRDefault="001F6893" w:rsidP="00E96E77">
      <w:pPr>
        <w:rPr>
          <w:rFonts w:asciiTheme="minorHAnsi" w:hAnsiTheme="minorHAnsi" w:cstheme="minorHAnsi"/>
          <w:sz w:val="20"/>
          <w:szCs w:val="20"/>
        </w:rPr>
      </w:pPr>
      <w:r w:rsidRPr="00E96E77">
        <w:rPr>
          <w:rFonts w:asciiTheme="minorHAnsi" w:hAnsiTheme="minorHAnsi" w:cstheme="minorHAnsi"/>
          <w:sz w:val="20"/>
          <w:szCs w:val="20"/>
        </w:rPr>
        <w:t>……………………………………..</w:t>
      </w:r>
    </w:p>
    <w:p w14:paraId="50696322" w14:textId="77777777" w:rsidR="001F6893" w:rsidRPr="00E96E77" w:rsidRDefault="001F6893" w:rsidP="00E96E77">
      <w:pPr>
        <w:rPr>
          <w:rFonts w:asciiTheme="minorHAnsi" w:hAnsiTheme="minorHAnsi" w:cstheme="minorHAnsi"/>
          <w:sz w:val="20"/>
          <w:szCs w:val="20"/>
        </w:rPr>
      </w:pPr>
      <w:r w:rsidRPr="00E96E77">
        <w:rPr>
          <w:rFonts w:asciiTheme="minorHAnsi" w:hAnsiTheme="minorHAnsi" w:cstheme="minorHAnsi"/>
          <w:sz w:val="20"/>
          <w:szCs w:val="20"/>
        </w:rPr>
        <w:t xml:space="preserve">Data, podpis i pieczęć osoby upoważnionej </w:t>
      </w:r>
    </w:p>
    <w:p w14:paraId="760CE178" w14:textId="77777777" w:rsidR="001F6893" w:rsidRPr="00E96E77" w:rsidRDefault="001F6893" w:rsidP="00E96E77">
      <w:pPr>
        <w:rPr>
          <w:rFonts w:asciiTheme="minorHAnsi" w:hAnsiTheme="minorHAnsi" w:cstheme="minorHAnsi"/>
          <w:sz w:val="20"/>
          <w:szCs w:val="20"/>
        </w:rPr>
      </w:pPr>
      <w:r w:rsidRPr="00E96E77">
        <w:rPr>
          <w:rFonts w:asciiTheme="minorHAnsi" w:hAnsiTheme="minorHAnsi" w:cstheme="minorHAnsi"/>
          <w:sz w:val="20"/>
          <w:szCs w:val="20"/>
        </w:rPr>
        <w:t xml:space="preserve">do reprezentacji Oferenta </w:t>
      </w:r>
    </w:p>
    <w:p w14:paraId="0A622956" w14:textId="77777777" w:rsidR="00C24F0A" w:rsidRPr="00E96E77" w:rsidRDefault="00C24F0A" w:rsidP="00E96E77">
      <w:pPr>
        <w:pStyle w:val="NormalnyWeb"/>
        <w:suppressAutoHyphens w:val="0"/>
        <w:spacing w:before="0" w:after="0"/>
        <w:jc w:val="both"/>
        <w:rPr>
          <w:rFonts w:asciiTheme="minorHAnsi" w:hAnsiTheme="minorHAnsi" w:cstheme="minorHAnsi"/>
          <w:sz w:val="20"/>
          <w:szCs w:val="20"/>
        </w:rPr>
      </w:pPr>
    </w:p>
    <w:p w14:paraId="6B6D5A48" w14:textId="77777777" w:rsidR="001F6893" w:rsidRPr="00E96E77" w:rsidRDefault="001F6893" w:rsidP="00E96E77">
      <w:pPr>
        <w:pStyle w:val="NormalnyWeb"/>
        <w:suppressAutoHyphens w:val="0"/>
        <w:spacing w:before="0" w:after="0"/>
        <w:jc w:val="both"/>
        <w:rPr>
          <w:rFonts w:asciiTheme="minorHAnsi" w:hAnsiTheme="minorHAnsi" w:cstheme="minorHAnsi"/>
          <w:sz w:val="20"/>
          <w:szCs w:val="20"/>
        </w:rPr>
      </w:pPr>
    </w:p>
    <w:p w14:paraId="125BF2F1" w14:textId="77777777" w:rsidR="00D5062B" w:rsidRPr="00E96E77" w:rsidRDefault="00D5062B" w:rsidP="00E96E77">
      <w:pPr>
        <w:pStyle w:val="NormalnyWeb"/>
        <w:suppressAutoHyphens w:val="0"/>
        <w:spacing w:before="0" w:after="0"/>
        <w:jc w:val="both"/>
        <w:rPr>
          <w:rFonts w:asciiTheme="minorHAnsi" w:hAnsiTheme="minorHAnsi" w:cstheme="minorHAnsi"/>
          <w:sz w:val="20"/>
          <w:szCs w:val="20"/>
        </w:rPr>
      </w:pPr>
    </w:p>
    <w:p w14:paraId="17B2EA4D" w14:textId="77777777" w:rsidR="00D5062B" w:rsidRPr="00E96E77" w:rsidRDefault="00D5062B" w:rsidP="00E96E77">
      <w:pPr>
        <w:pStyle w:val="NormalnyWeb"/>
        <w:suppressAutoHyphens w:val="0"/>
        <w:spacing w:before="0" w:after="0"/>
        <w:jc w:val="both"/>
        <w:rPr>
          <w:rFonts w:asciiTheme="minorHAnsi" w:hAnsiTheme="minorHAnsi" w:cstheme="minorHAnsi"/>
          <w:sz w:val="20"/>
          <w:szCs w:val="20"/>
        </w:rPr>
      </w:pPr>
    </w:p>
    <w:p w14:paraId="587B4B3D" w14:textId="77777777" w:rsidR="00665FE6" w:rsidRPr="00E96E77" w:rsidRDefault="00665FE6" w:rsidP="00E96E77">
      <w:pPr>
        <w:pStyle w:val="NormalnyWeb"/>
        <w:suppressAutoHyphens w:val="0"/>
        <w:spacing w:before="0" w:after="0"/>
        <w:jc w:val="both"/>
        <w:rPr>
          <w:rFonts w:asciiTheme="minorHAnsi" w:hAnsiTheme="minorHAnsi" w:cstheme="minorHAnsi"/>
          <w:sz w:val="20"/>
          <w:szCs w:val="20"/>
        </w:rPr>
      </w:pPr>
    </w:p>
    <w:p w14:paraId="2D01771C" w14:textId="77777777" w:rsidR="00665FE6" w:rsidRPr="00E96E77" w:rsidRDefault="00665FE6" w:rsidP="00E96E77">
      <w:pPr>
        <w:pStyle w:val="NormalnyWeb"/>
        <w:suppressAutoHyphens w:val="0"/>
        <w:spacing w:before="0" w:after="0"/>
        <w:jc w:val="both"/>
        <w:rPr>
          <w:rFonts w:asciiTheme="minorHAnsi" w:hAnsiTheme="minorHAnsi" w:cstheme="minorHAnsi"/>
          <w:sz w:val="20"/>
          <w:szCs w:val="20"/>
        </w:rPr>
      </w:pPr>
    </w:p>
    <w:p w14:paraId="31253CBD" w14:textId="77777777" w:rsidR="00793901" w:rsidRPr="00E96E77" w:rsidRDefault="00793901" w:rsidP="00E96E77">
      <w:pPr>
        <w:pStyle w:val="NormalnyWeb"/>
        <w:suppressAutoHyphens w:val="0"/>
        <w:spacing w:before="0" w:after="0"/>
        <w:jc w:val="both"/>
        <w:rPr>
          <w:rFonts w:asciiTheme="minorHAnsi" w:hAnsiTheme="minorHAnsi" w:cstheme="minorHAnsi"/>
          <w:sz w:val="20"/>
          <w:szCs w:val="20"/>
        </w:rPr>
      </w:pPr>
    </w:p>
    <w:p w14:paraId="68A46C08" w14:textId="77777777" w:rsidR="00793901" w:rsidRPr="00E96E77" w:rsidRDefault="00793901" w:rsidP="00E96E77">
      <w:pPr>
        <w:pStyle w:val="NormalnyWeb"/>
        <w:suppressAutoHyphens w:val="0"/>
        <w:spacing w:before="0" w:after="0"/>
        <w:jc w:val="both"/>
        <w:rPr>
          <w:rFonts w:asciiTheme="minorHAnsi" w:hAnsiTheme="minorHAnsi" w:cstheme="minorHAnsi"/>
          <w:sz w:val="20"/>
          <w:szCs w:val="20"/>
        </w:rPr>
      </w:pPr>
    </w:p>
    <w:p w14:paraId="264254AA" w14:textId="77777777" w:rsidR="00793901" w:rsidRPr="00E96E77" w:rsidRDefault="00793901" w:rsidP="00E96E77">
      <w:pPr>
        <w:pStyle w:val="NormalnyWeb"/>
        <w:suppressAutoHyphens w:val="0"/>
        <w:spacing w:before="0" w:after="0"/>
        <w:jc w:val="both"/>
        <w:rPr>
          <w:rFonts w:asciiTheme="minorHAnsi" w:hAnsiTheme="minorHAnsi" w:cstheme="minorHAnsi"/>
          <w:sz w:val="20"/>
          <w:szCs w:val="20"/>
        </w:rPr>
      </w:pPr>
    </w:p>
    <w:p w14:paraId="52A88639" w14:textId="77777777" w:rsidR="00793901" w:rsidRPr="00E96E77" w:rsidRDefault="00793901" w:rsidP="00E96E77">
      <w:pPr>
        <w:pStyle w:val="NormalnyWeb"/>
        <w:suppressAutoHyphens w:val="0"/>
        <w:spacing w:before="0" w:after="0"/>
        <w:jc w:val="both"/>
        <w:rPr>
          <w:rFonts w:asciiTheme="minorHAnsi" w:hAnsiTheme="minorHAnsi" w:cstheme="minorHAnsi"/>
          <w:sz w:val="20"/>
          <w:szCs w:val="20"/>
        </w:rPr>
      </w:pPr>
    </w:p>
    <w:p w14:paraId="6CEF74A5" w14:textId="77777777" w:rsidR="00793901" w:rsidRDefault="00793901" w:rsidP="00E96E77">
      <w:pPr>
        <w:pStyle w:val="NormalnyWeb"/>
        <w:suppressAutoHyphens w:val="0"/>
        <w:spacing w:before="0" w:after="0"/>
        <w:jc w:val="both"/>
        <w:rPr>
          <w:rFonts w:asciiTheme="minorHAnsi" w:hAnsiTheme="minorHAnsi" w:cstheme="minorHAnsi"/>
          <w:sz w:val="20"/>
          <w:szCs w:val="20"/>
        </w:rPr>
      </w:pPr>
    </w:p>
    <w:p w14:paraId="5C0E6542" w14:textId="77777777" w:rsidR="002B7B32" w:rsidRDefault="002B7B32" w:rsidP="00E96E77">
      <w:pPr>
        <w:pStyle w:val="NormalnyWeb"/>
        <w:suppressAutoHyphens w:val="0"/>
        <w:spacing w:before="0" w:after="0"/>
        <w:jc w:val="both"/>
        <w:rPr>
          <w:rFonts w:asciiTheme="minorHAnsi" w:hAnsiTheme="minorHAnsi" w:cstheme="minorHAnsi"/>
          <w:sz w:val="20"/>
          <w:szCs w:val="20"/>
        </w:rPr>
      </w:pPr>
    </w:p>
    <w:p w14:paraId="159776E2" w14:textId="77777777" w:rsidR="002B7B32" w:rsidRDefault="002B7B32" w:rsidP="00E96E77">
      <w:pPr>
        <w:pStyle w:val="NormalnyWeb"/>
        <w:suppressAutoHyphens w:val="0"/>
        <w:spacing w:before="0" w:after="0"/>
        <w:jc w:val="both"/>
        <w:rPr>
          <w:rFonts w:asciiTheme="minorHAnsi" w:hAnsiTheme="minorHAnsi" w:cstheme="minorHAnsi"/>
          <w:sz w:val="20"/>
          <w:szCs w:val="20"/>
        </w:rPr>
      </w:pPr>
    </w:p>
    <w:p w14:paraId="38D341F1" w14:textId="77777777" w:rsidR="002B7B32" w:rsidRDefault="002B7B32" w:rsidP="00E96E77">
      <w:pPr>
        <w:pStyle w:val="NormalnyWeb"/>
        <w:suppressAutoHyphens w:val="0"/>
        <w:spacing w:before="0" w:after="0"/>
        <w:jc w:val="both"/>
        <w:rPr>
          <w:rFonts w:asciiTheme="minorHAnsi" w:hAnsiTheme="minorHAnsi" w:cstheme="minorHAnsi"/>
          <w:sz w:val="20"/>
          <w:szCs w:val="20"/>
        </w:rPr>
      </w:pPr>
    </w:p>
    <w:p w14:paraId="52BB6566" w14:textId="77777777" w:rsidR="002B7B32" w:rsidRDefault="002B7B32" w:rsidP="00E96E77">
      <w:pPr>
        <w:pStyle w:val="NormalnyWeb"/>
        <w:suppressAutoHyphens w:val="0"/>
        <w:spacing w:before="0" w:after="0"/>
        <w:jc w:val="both"/>
        <w:rPr>
          <w:rFonts w:asciiTheme="minorHAnsi" w:hAnsiTheme="minorHAnsi" w:cstheme="minorHAnsi"/>
          <w:sz w:val="20"/>
          <w:szCs w:val="20"/>
        </w:rPr>
      </w:pPr>
    </w:p>
    <w:p w14:paraId="4BBC4323" w14:textId="77777777" w:rsidR="002B7B32" w:rsidRDefault="002B7B32" w:rsidP="00E96E77">
      <w:pPr>
        <w:pStyle w:val="NormalnyWeb"/>
        <w:suppressAutoHyphens w:val="0"/>
        <w:spacing w:before="0" w:after="0"/>
        <w:jc w:val="both"/>
        <w:rPr>
          <w:rFonts w:asciiTheme="minorHAnsi" w:hAnsiTheme="minorHAnsi" w:cstheme="minorHAnsi"/>
          <w:sz w:val="20"/>
          <w:szCs w:val="20"/>
        </w:rPr>
      </w:pPr>
    </w:p>
    <w:p w14:paraId="13E2515C" w14:textId="77777777" w:rsidR="002B7B32" w:rsidRDefault="002B7B32" w:rsidP="00E96E77">
      <w:pPr>
        <w:pStyle w:val="NormalnyWeb"/>
        <w:suppressAutoHyphens w:val="0"/>
        <w:spacing w:before="0" w:after="0"/>
        <w:jc w:val="both"/>
        <w:rPr>
          <w:rFonts w:asciiTheme="minorHAnsi" w:hAnsiTheme="minorHAnsi" w:cstheme="minorHAnsi"/>
          <w:sz w:val="20"/>
          <w:szCs w:val="20"/>
        </w:rPr>
      </w:pPr>
    </w:p>
    <w:p w14:paraId="0769838E" w14:textId="77777777" w:rsidR="002B7B32" w:rsidRDefault="002B7B32" w:rsidP="00E96E77">
      <w:pPr>
        <w:pStyle w:val="NormalnyWeb"/>
        <w:suppressAutoHyphens w:val="0"/>
        <w:spacing w:before="0" w:after="0"/>
        <w:jc w:val="both"/>
        <w:rPr>
          <w:rFonts w:asciiTheme="minorHAnsi" w:hAnsiTheme="minorHAnsi" w:cstheme="minorHAnsi"/>
          <w:sz w:val="20"/>
          <w:szCs w:val="20"/>
        </w:rPr>
      </w:pPr>
    </w:p>
    <w:p w14:paraId="7391E001" w14:textId="77777777" w:rsidR="002B7B32" w:rsidRDefault="002B7B32" w:rsidP="00E96E77">
      <w:pPr>
        <w:pStyle w:val="NormalnyWeb"/>
        <w:suppressAutoHyphens w:val="0"/>
        <w:spacing w:before="0" w:after="0"/>
        <w:jc w:val="both"/>
        <w:rPr>
          <w:rFonts w:asciiTheme="minorHAnsi" w:hAnsiTheme="minorHAnsi" w:cstheme="minorHAnsi"/>
          <w:sz w:val="20"/>
          <w:szCs w:val="20"/>
        </w:rPr>
      </w:pPr>
    </w:p>
    <w:p w14:paraId="6EB065E0" w14:textId="77777777" w:rsidR="002B7B32" w:rsidRDefault="002B7B32" w:rsidP="00E96E77">
      <w:pPr>
        <w:pStyle w:val="NormalnyWeb"/>
        <w:suppressAutoHyphens w:val="0"/>
        <w:spacing w:before="0" w:after="0"/>
        <w:jc w:val="both"/>
        <w:rPr>
          <w:rFonts w:asciiTheme="minorHAnsi" w:hAnsiTheme="minorHAnsi" w:cstheme="minorHAnsi"/>
          <w:sz w:val="20"/>
          <w:szCs w:val="20"/>
        </w:rPr>
      </w:pPr>
    </w:p>
    <w:p w14:paraId="5E684A57" w14:textId="77777777" w:rsidR="002B7B32" w:rsidRDefault="002B7B32" w:rsidP="00E96E77">
      <w:pPr>
        <w:pStyle w:val="NormalnyWeb"/>
        <w:suppressAutoHyphens w:val="0"/>
        <w:spacing w:before="0" w:after="0"/>
        <w:jc w:val="both"/>
        <w:rPr>
          <w:rFonts w:asciiTheme="minorHAnsi" w:hAnsiTheme="minorHAnsi" w:cstheme="minorHAnsi"/>
          <w:sz w:val="20"/>
          <w:szCs w:val="20"/>
        </w:rPr>
      </w:pPr>
    </w:p>
    <w:p w14:paraId="249DEE38" w14:textId="77777777" w:rsidR="002B7B32" w:rsidRDefault="002B7B32" w:rsidP="00E96E77">
      <w:pPr>
        <w:pStyle w:val="NormalnyWeb"/>
        <w:suppressAutoHyphens w:val="0"/>
        <w:spacing w:before="0" w:after="0"/>
        <w:jc w:val="both"/>
        <w:rPr>
          <w:rFonts w:asciiTheme="minorHAnsi" w:hAnsiTheme="minorHAnsi" w:cstheme="minorHAnsi"/>
          <w:sz w:val="20"/>
          <w:szCs w:val="20"/>
        </w:rPr>
      </w:pPr>
    </w:p>
    <w:p w14:paraId="7EBBDA09" w14:textId="77777777" w:rsidR="002B7B32" w:rsidRDefault="002B7B32" w:rsidP="00E96E77">
      <w:pPr>
        <w:pStyle w:val="NormalnyWeb"/>
        <w:suppressAutoHyphens w:val="0"/>
        <w:spacing w:before="0" w:after="0"/>
        <w:jc w:val="both"/>
        <w:rPr>
          <w:rFonts w:asciiTheme="minorHAnsi" w:hAnsiTheme="minorHAnsi" w:cstheme="minorHAnsi"/>
          <w:sz w:val="20"/>
          <w:szCs w:val="20"/>
        </w:rPr>
      </w:pPr>
    </w:p>
    <w:p w14:paraId="658BAED7" w14:textId="77777777" w:rsidR="002B7B32" w:rsidRDefault="002B7B32" w:rsidP="00E96E77">
      <w:pPr>
        <w:pStyle w:val="NormalnyWeb"/>
        <w:suppressAutoHyphens w:val="0"/>
        <w:spacing w:before="0" w:after="0"/>
        <w:jc w:val="both"/>
        <w:rPr>
          <w:rFonts w:asciiTheme="minorHAnsi" w:hAnsiTheme="minorHAnsi" w:cstheme="minorHAnsi"/>
          <w:sz w:val="20"/>
          <w:szCs w:val="20"/>
        </w:rPr>
      </w:pPr>
    </w:p>
    <w:p w14:paraId="5B0654BE" w14:textId="77777777" w:rsidR="002B7B32" w:rsidRDefault="002B7B32" w:rsidP="00E96E77">
      <w:pPr>
        <w:pStyle w:val="NormalnyWeb"/>
        <w:suppressAutoHyphens w:val="0"/>
        <w:spacing w:before="0" w:after="0"/>
        <w:jc w:val="both"/>
        <w:rPr>
          <w:rFonts w:asciiTheme="minorHAnsi" w:hAnsiTheme="minorHAnsi" w:cstheme="minorHAnsi"/>
          <w:sz w:val="20"/>
          <w:szCs w:val="20"/>
        </w:rPr>
      </w:pPr>
    </w:p>
    <w:p w14:paraId="6EA2E810" w14:textId="77777777" w:rsidR="002B7B32" w:rsidRDefault="002B7B32" w:rsidP="00E96E77">
      <w:pPr>
        <w:pStyle w:val="NormalnyWeb"/>
        <w:suppressAutoHyphens w:val="0"/>
        <w:spacing w:before="0" w:after="0"/>
        <w:jc w:val="both"/>
        <w:rPr>
          <w:rFonts w:asciiTheme="minorHAnsi" w:hAnsiTheme="minorHAnsi" w:cstheme="minorHAnsi"/>
          <w:sz w:val="20"/>
          <w:szCs w:val="20"/>
        </w:rPr>
      </w:pPr>
    </w:p>
    <w:p w14:paraId="712DE179" w14:textId="77777777" w:rsidR="002B7B32" w:rsidRDefault="002B7B32" w:rsidP="00E96E77">
      <w:pPr>
        <w:pStyle w:val="NormalnyWeb"/>
        <w:suppressAutoHyphens w:val="0"/>
        <w:spacing w:before="0" w:after="0"/>
        <w:jc w:val="both"/>
        <w:rPr>
          <w:rFonts w:asciiTheme="minorHAnsi" w:hAnsiTheme="minorHAnsi" w:cstheme="minorHAnsi"/>
          <w:sz w:val="20"/>
          <w:szCs w:val="20"/>
        </w:rPr>
      </w:pPr>
    </w:p>
    <w:p w14:paraId="302672EB" w14:textId="77777777" w:rsidR="002B7B32" w:rsidRDefault="002B7B32" w:rsidP="00E96E77">
      <w:pPr>
        <w:pStyle w:val="NormalnyWeb"/>
        <w:suppressAutoHyphens w:val="0"/>
        <w:spacing w:before="0" w:after="0"/>
        <w:jc w:val="both"/>
        <w:rPr>
          <w:rFonts w:asciiTheme="minorHAnsi" w:hAnsiTheme="minorHAnsi" w:cstheme="minorHAnsi"/>
          <w:sz w:val="20"/>
          <w:szCs w:val="20"/>
        </w:rPr>
      </w:pPr>
    </w:p>
    <w:p w14:paraId="5A0653D6" w14:textId="77777777" w:rsidR="002B7B32" w:rsidRDefault="002B7B32" w:rsidP="00E96E77">
      <w:pPr>
        <w:pStyle w:val="NormalnyWeb"/>
        <w:suppressAutoHyphens w:val="0"/>
        <w:spacing w:before="0" w:after="0"/>
        <w:jc w:val="both"/>
        <w:rPr>
          <w:rFonts w:asciiTheme="minorHAnsi" w:hAnsiTheme="minorHAnsi" w:cstheme="minorHAnsi"/>
          <w:sz w:val="20"/>
          <w:szCs w:val="20"/>
        </w:rPr>
      </w:pPr>
    </w:p>
    <w:p w14:paraId="6BD41877" w14:textId="77777777" w:rsidR="002B7B32" w:rsidRDefault="002B7B32" w:rsidP="00E96E77">
      <w:pPr>
        <w:pStyle w:val="NormalnyWeb"/>
        <w:suppressAutoHyphens w:val="0"/>
        <w:spacing w:before="0" w:after="0"/>
        <w:jc w:val="both"/>
        <w:rPr>
          <w:rFonts w:asciiTheme="minorHAnsi" w:hAnsiTheme="minorHAnsi" w:cstheme="minorHAnsi"/>
          <w:sz w:val="20"/>
          <w:szCs w:val="20"/>
        </w:rPr>
      </w:pPr>
    </w:p>
    <w:p w14:paraId="2B7F0314" w14:textId="77777777" w:rsidR="002B7B32" w:rsidRDefault="002B7B32" w:rsidP="00E96E77">
      <w:pPr>
        <w:pStyle w:val="NormalnyWeb"/>
        <w:suppressAutoHyphens w:val="0"/>
        <w:spacing w:before="0" w:after="0"/>
        <w:jc w:val="both"/>
        <w:rPr>
          <w:rFonts w:asciiTheme="minorHAnsi" w:hAnsiTheme="minorHAnsi" w:cstheme="minorHAnsi"/>
          <w:sz w:val="20"/>
          <w:szCs w:val="20"/>
        </w:rPr>
      </w:pPr>
    </w:p>
    <w:p w14:paraId="6E10E5FE" w14:textId="77777777" w:rsidR="002B7B32" w:rsidRDefault="002B7B32" w:rsidP="00E96E77">
      <w:pPr>
        <w:pStyle w:val="NormalnyWeb"/>
        <w:suppressAutoHyphens w:val="0"/>
        <w:spacing w:before="0" w:after="0"/>
        <w:jc w:val="both"/>
        <w:rPr>
          <w:rFonts w:asciiTheme="minorHAnsi" w:hAnsiTheme="minorHAnsi" w:cstheme="minorHAnsi"/>
          <w:sz w:val="20"/>
          <w:szCs w:val="20"/>
        </w:rPr>
      </w:pPr>
    </w:p>
    <w:p w14:paraId="4FFC1B85" w14:textId="77777777" w:rsidR="002B7B32" w:rsidRDefault="002B7B32" w:rsidP="00E96E77">
      <w:pPr>
        <w:pStyle w:val="NormalnyWeb"/>
        <w:suppressAutoHyphens w:val="0"/>
        <w:spacing w:before="0" w:after="0"/>
        <w:jc w:val="both"/>
        <w:rPr>
          <w:rFonts w:asciiTheme="minorHAnsi" w:hAnsiTheme="minorHAnsi" w:cstheme="minorHAnsi"/>
          <w:sz w:val="20"/>
          <w:szCs w:val="20"/>
        </w:rPr>
      </w:pPr>
    </w:p>
    <w:p w14:paraId="6418DBE2" w14:textId="77777777" w:rsidR="002B7B32" w:rsidRDefault="002B7B32" w:rsidP="00E96E77">
      <w:pPr>
        <w:pStyle w:val="NormalnyWeb"/>
        <w:suppressAutoHyphens w:val="0"/>
        <w:spacing w:before="0" w:after="0"/>
        <w:jc w:val="both"/>
        <w:rPr>
          <w:rFonts w:asciiTheme="minorHAnsi" w:hAnsiTheme="minorHAnsi" w:cstheme="minorHAnsi"/>
          <w:sz w:val="20"/>
          <w:szCs w:val="20"/>
        </w:rPr>
      </w:pPr>
    </w:p>
    <w:p w14:paraId="45630539" w14:textId="77777777" w:rsidR="002B7B32" w:rsidRDefault="002B7B32" w:rsidP="00E96E77">
      <w:pPr>
        <w:pStyle w:val="NormalnyWeb"/>
        <w:suppressAutoHyphens w:val="0"/>
        <w:spacing w:before="0" w:after="0"/>
        <w:jc w:val="both"/>
        <w:rPr>
          <w:rFonts w:asciiTheme="minorHAnsi" w:hAnsiTheme="minorHAnsi" w:cstheme="minorHAnsi"/>
          <w:sz w:val="20"/>
          <w:szCs w:val="20"/>
        </w:rPr>
      </w:pPr>
    </w:p>
    <w:p w14:paraId="71E98E1A" w14:textId="77777777" w:rsidR="002B7B32" w:rsidRDefault="002B7B32" w:rsidP="00E96E77">
      <w:pPr>
        <w:pStyle w:val="NormalnyWeb"/>
        <w:suppressAutoHyphens w:val="0"/>
        <w:spacing w:before="0" w:after="0"/>
        <w:jc w:val="both"/>
        <w:rPr>
          <w:rFonts w:asciiTheme="minorHAnsi" w:hAnsiTheme="minorHAnsi" w:cstheme="minorHAnsi"/>
          <w:sz w:val="20"/>
          <w:szCs w:val="20"/>
        </w:rPr>
      </w:pPr>
    </w:p>
    <w:p w14:paraId="41D3DFAF" w14:textId="77777777" w:rsidR="002B7B32" w:rsidRDefault="002B7B32" w:rsidP="00E96E77">
      <w:pPr>
        <w:pStyle w:val="NormalnyWeb"/>
        <w:suppressAutoHyphens w:val="0"/>
        <w:spacing w:before="0" w:after="0"/>
        <w:jc w:val="both"/>
        <w:rPr>
          <w:rFonts w:asciiTheme="minorHAnsi" w:hAnsiTheme="minorHAnsi" w:cstheme="minorHAnsi"/>
          <w:sz w:val="20"/>
          <w:szCs w:val="20"/>
        </w:rPr>
      </w:pPr>
    </w:p>
    <w:p w14:paraId="42AD4034" w14:textId="77777777" w:rsidR="002B7B32" w:rsidRDefault="002B7B32" w:rsidP="00E96E77">
      <w:pPr>
        <w:pStyle w:val="NormalnyWeb"/>
        <w:suppressAutoHyphens w:val="0"/>
        <w:spacing w:before="0" w:after="0"/>
        <w:jc w:val="both"/>
        <w:rPr>
          <w:rFonts w:asciiTheme="minorHAnsi" w:hAnsiTheme="minorHAnsi" w:cstheme="minorHAnsi"/>
          <w:sz w:val="20"/>
          <w:szCs w:val="20"/>
        </w:rPr>
      </w:pPr>
    </w:p>
    <w:p w14:paraId="049DE7BB" w14:textId="77777777" w:rsidR="002B7B32" w:rsidRDefault="002B7B32" w:rsidP="00E96E77">
      <w:pPr>
        <w:pStyle w:val="NormalnyWeb"/>
        <w:suppressAutoHyphens w:val="0"/>
        <w:spacing w:before="0" w:after="0"/>
        <w:jc w:val="both"/>
        <w:rPr>
          <w:rFonts w:asciiTheme="minorHAnsi" w:hAnsiTheme="minorHAnsi" w:cstheme="minorHAnsi"/>
          <w:sz w:val="20"/>
          <w:szCs w:val="20"/>
        </w:rPr>
      </w:pPr>
    </w:p>
    <w:p w14:paraId="0F8A3157" w14:textId="77777777" w:rsidR="002B7B32" w:rsidRDefault="002B7B32" w:rsidP="00E96E77">
      <w:pPr>
        <w:pStyle w:val="NormalnyWeb"/>
        <w:suppressAutoHyphens w:val="0"/>
        <w:spacing w:before="0" w:after="0"/>
        <w:jc w:val="both"/>
        <w:rPr>
          <w:rFonts w:asciiTheme="minorHAnsi" w:hAnsiTheme="minorHAnsi" w:cstheme="minorHAnsi"/>
          <w:sz w:val="20"/>
          <w:szCs w:val="20"/>
        </w:rPr>
      </w:pPr>
    </w:p>
    <w:p w14:paraId="0D72E153" w14:textId="77777777" w:rsidR="002B7B32" w:rsidRDefault="002B7B32" w:rsidP="00E96E77">
      <w:pPr>
        <w:pStyle w:val="NormalnyWeb"/>
        <w:suppressAutoHyphens w:val="0"/>
        <w:spacing w:before="0" w:after="0"/>
        <w:jc w:val="both"/>
        <w:rPr>
          <w:rFonts w:asciiTheme="minorHAnsi" w:hAnsiTheme="minorHAnsi" w:cstheme="minorHAnsi"/>
          <w:sz w:val="20"/>
          <w:szCs w:val="20"/>
        </w:rPr>
      </w:pPr>
    </w:p>
    <w:p w14:paraId="6AC2E970" w14:textId="77777777" w:rsidR="002B7B32" w:rsidRDefault="002B7B32" w:rsidP="00E96E77">
      <w:pPr>
        <w:pStyle w:val="NormalnyWeb"/>
        <w:suppressAutoHyphens w:val="0"/>
        <w:spacing w:before="0" w:after="0"/>
        <w:jc w:val="both"/>
        <w:rPr>
          <w:rFonts w:asciiTheme="minorHAnsi" w:hAnsiTheme="minorHAnsi" w:cstheme="minorHAnsi"/>
          <w:sz w:val="20"/>
          <w:szCs w:val="20"/>
        </w:rPr>
      </w:pPr>
    </w:p>
    <w:p w14:paraId="6CDC023F" w14:textId="77777777" w:rsidR="002B7B32" w:rsidRDefault="002B7B32" w:rsidP="00E96E77">
      <w:pPr>
        <w:pStyle w:val="NormalnyWeb"/>
        <w:suppressAutoHyphens w:val="0"/>
        <w:spacing w:before="0" w:after="0"/>
        <w:jc w:val="both"/>
        <w:rPr>
          <w:rFonts w:asciiTheme="minorHAnsi" w:hAnsiTheme="minorHAnsi" w:cstheme="minorHAnsi"/>
          <w:sz w:val="20"/>
          <w:szCs w:val="20"/>
        </w:rPr>
      </w:pPr>
    </w:p>
    <w:p w14:paraId="265B1AF9" w14:textId="77777777" w:rsidR="002B7B32" w:rsidRDefault="002B7B32" w:rsidP="00E96E77">
      <w:pPr>
        <w:pStyle w:val="NormalnyWeb"/>
        <w:suppressAutoHyphens w:val="0"/>
        <w:spacing w:before="0" w:after="0"/>
        <w:jc w:val="both"/>
        <w:rPr>
          <w:rFonts w:asciiTheme="minorHAnsi" w:hAnsiTheme="minorHAnsi" w:cstheme="minorHAnsi"/>
          <w:sz w:val="20"/>
          <w:szCs w:val="20"/>
        </w:rPr>
      </w:pPr>
    </w:p>
    <w:p w14:paraId="31D71D59" w14:textId="77777777" w:rsidR="002B7B32" w:rsidRDefault="002B7B32" w:rsidP="00E96E77">
      <w:pPr>
        <w:pStyle w:val="NormalnyWeb"/>
        <w:suppressAutoHyphens w:val="0"/>
        <w:spacing w:before="0" w:after="0"/>
        <w:jc w:val="both"/>
        <w:rPr>
          <w:rFonts w:asciiTheme="minorHAnsi" w:hAnsiTheme="minorHAnsi" w:cstheme="minorHAnsi"/>
          <w:sz w:val="20"/>
          <w:szCs w:val="20"/>
        </w:rPr>
      </w:pPr>
    </w:p>
    <w:p w14:paraId="67FDAD15" w14:textId="77777777" w:rsidR="002B7B32" w:rsidRDefault="002B7B32" w:rsidP="00E96E77">
      <w:pPr>
        <w:pStyle w:val="NormalnyWeb"/>
        <w:suppressAutoHyphens w:val="0"/>
        <w:spacing w:before="0" w:after="0"/>
        <w:jc w:val="both"/>
        <w:rPr>
          <w:rFonts w:asciiTheme="minorHAnsi" w:hAnsiTheme="minorHAnsi" w:cstheme="minorHAnsi"/>
          <w:sz w:val="20"/>
          <w:szCs w:val="20"/>
        </w:rPr>
      </w:pPr>
    </w:p>
    <w:p w14:paraId="54DBC0AA" w14:textId="77777777" w:rsidR="002B7B32" w:rsidRDefault="002B7B32" w:rsidP="00E96E77">
      <w:pPr>
        <w:pStyle w:val="NormalnyWeb"/>
        <w:suppressAutoHyphens w:val="0"/>
        <w:spacing w:before="0" w:after="0"/>
        <w:jc w:val="both"/>
        <w:rPr>
          <w:rFonts w:asciiTheme="minorHAnsi" w:hAnsiTheme="minorHAnsi" w:cstheme="minorHAnsi"/>
          <w:sz w:val="20"/>
          <w:szCs w:val="20"/>
        </w:rPr>
      </w:pPr>
    </w:p>
    <w:p w14:paraId="490CDF54" w14:textId="77777777" w:rsidR="002B7B32" w:rsidRDefault="002B7B32" w:rsidP="00E96E77">
      <w:pPr>
        <w:pStyle w:val="NormalnyWeb"/>
        <w:suppressAutoHyphens w:val="0"/>
        <w:spacing w:before="0" w:after="0"/>
        <w:jc w:val="both"/>
        <w:rPr>
          <w:rFonts w:asciiTheme="minorHAnsi" w:hAnsiTheme="minorHAnsi" w:cstheme="minorHAnsi"/>
          <w:sz w:val="20"/>
          <w:szCs w:val="20"/>
        </w:rPr>
      </w:pPr>
    </w:p>
    <w:p w14:paraId="74B9729E" w14:textId="77777777" w:rsidR="002B7B32" w:rsidRDefault="002B7B32" w:rsidP="00E96E77">
      <w:pPr>
        <w:pStyle w:val="NormalnyWeb"/>
        <w:suppressAutoHyphens w:val="0"/>
        <w:spacing w:before="0" w:after="0"/>
        <w:jc w:val="both"/>
        <w:rPr>
          <w:rFonts w:asciiTheme="minorHAnsi" w:hAnsiTheme="minorHAnsi" w:cstheme="minorHAnsi"/>
          <w:sz w:val="20"/>
          <w:szCs w:val="20"/>
        </w:rPr>
      </w:pPr>
    </w:p>
    <w:p w14:paraId="05EC207E" w14:textId="77777777" w:rsidR="002B7B32" w:rsidRDefault="002B7B32" w:rsidP="00E96E77">
      <w:pPr>
        <w:pStyle w:val="NormalnyWeb"/>
        <w:suppressAutoHyphens w:val="0"/>
        <w:spacing w:before="0" w:after="0"/>
        <w:jc w:val="both"/>
        <w:rPr>
          <w:rFonts w:asciiTheme="minorHAnsi" w:hAnsiTheme="minorHAnsi" w:cstheme="minorHAnsi"/>
          <w:sz w:val="20"/>
          <w:szCs w:val="20"/>
        </w:rPr>
      </w:pPr>
    </w:p>
    <w:p w14:paraId="7F0351CF" w14:textId="77777777" w:rsidR="002B7B32" w:rsidRDefault="002B7B32" w:rsidP="00E96E77">
      <w:pPr>
        <w:pStyle w:val="NormalnyWeb"/>
        <w:suppressAutoHyphens w:val="0"/>
        <w:spacing w:before="0" w:after="0"/>
        <w:jc w:val="both"/>
        <w:rPr>
          <w:rFonts w:asciiTheme="minorHAnsi" w:hAnsiTheme="minorHAnsi" w:cstheme="minorHAnsi"/>
          <w:sz w:val="20"/>
          <w:szCs w:val="20"/>
        </w:rPr>
      </w:pPr>
    </w:p>
    <w:p w14:paraId="1B9C297C" w14:textId="77777777" w:rsidR="002B7B32" w:rsidRPr="00E96E77" w:rsidRDefault="002B7B32" w:rsidP="00E96E77">
      <w:pPr>
        <w:pStyle w:val="NormalnyWeb"/>
        <w:suppressAutoHyphens w:val="0"/>
        <w:spacing w:before="0" w:after="0"/>
        <w:jc w:val="both"/>
        <w:rPr>
          <w:rFonts w:asciiTheme="minorHAnsi" w:hAnsiTheme="minorHAnsi" w:cstheme="minorHAnsi"/>
          <w:sz w:val="20"/>
          <w:szCs w:val="20"/>
        </w:rPr>
      </w:pPr>
    </w:p>
    <w:p w14:paraId="6D230D88" w14:textId="77777777" w:rsidR="00793901" w:rsidRPr="00E96E77" w:rsidRDefault="00793901" w:rsidP="00E96E77">
      <w:pPr>
        <w:pStyle w:val="NormalnyWeb"/>
        <w:suppressAutoHyphens w:val="0"/>
        <w:spacing w:before="0" w:after="0"/>
        <w:jc w:val="both"/>
        <w:rPr>
          <w:rFonts w:asciiTheme="minorHAnsi" w:hAnsiTheme="minorHAnsi" w:cstheme="minorHAnsi"/>
          <w:sz w:val="20"/>
          <w:szCs w:val="20"/>
        </w:rPr>
      </w:pPr>
    </w:p>
    <w:p w14:paraId="4B2E68D8" w14:textId="77777777" w:rsidR="007A38D0" w:rsidRPr="00E96E77" w:rsidRDefault="007A38D0" w:rsidP="00E96E77">
      <w:pPr>
        <w:pStyle w:val="NormalnyWeb"/>
        <w:suppressAutoHyphens w:val="0"/>
        <w:spacing w:before="0" w:after="0"/>
        <w:jc w:val="both"/>
        <w:rPr>
          <w:rFonts w:asciiTheme="minorHAnsi" w:hAnsiTheme="minorHAnsi" w:cstheme="minorHAnsi"/>
          <w:sz w:val="20"/>
          <w:szCs w:val="20"/>
        </w:rPr>
      </w:pPr>
    </w:p>
    <w:p w14:paraId="4A67D7BC" w14:textId="2A887B9F" w:rsidR="00814EC1" w:rsidRPr="00E96E77" w:rsidRDefault="00814EC1" w:rsidP="00E96E77">
      <w:pPr>
        <w:pStyle w:val="NormalnyWeb"/>
        <w:spacing w:before="0" w:after="0"/>
        <w:rPr>
          <w:rFonts w:asciiTheme="minorHAnsi" w:hAnsiTheme="minorHAnsi" w:cstheme="minorHAnsi"/>
          <w:b/>
          <w:bCs/>
          <w:sz w:val="20"/>
          <w:szCs w:val="20"/>
        </w:rPr>
      </w:pPr>
      <w:r w:rsidRPr="00E96E77">
        <w:rPr>
          <w:rFonts w:asciiTheme="minorHAnsi" w:hAnsiTheme="minorHAnsi" w:cstheme="minorHAnsi"/>
          <w:b/>
          <w:bCs/>
          <w:sz w:val="20"/>
          <w:szCs w:val="20"/>
        </w:rPr>
        <w:t xml:space="preserve">Załącznik nr 2 do </w:t>
      </w:r>
    </w:p>
    <w:p w14:paraId="666C2660" w14:textId="77777777" w:rsidR="002F0B22" w:rsidRPr="00E96E77" w:rsidRDefault="002F0B22" w:rsidP="00E96E77">
      <w:pPr>
        <w:pStyle w:val="NormalnyWeb"/>
        <w:spacing w:before="0" w:after="0"/>
        <w:rPr>
          <w:rFonts w:asciiTheme="minorHAnsi" w:hAnsiTheme="minorHAnsi" w:cstheme="minorHAnsi"/>
          <w:b/>
          <w:bCs/>
          <w:sz w:val="20"/>
          <w:szCs w:val="20"/>
        </w:rPr>
      </w:pPr>
    </w:p>
    <w:p w14:paraId="1331BC9F" w14:textId="77777777" w:rsidR="002F0B22" w:rsidRPr="00E96E77" w:rsidRDefault="002F0B22" w:rsidP="00E96E77">
      <w:pPr>
        <w:autoSpaceDN w:val="0"/>
        <w:contextualSpacing/>
        <w:mirrorIndents/>
        <w:jc w:val="center"/>
        <w:rPr>
          <w:rFonts w:asciiTheme="minorHAnsi" w:eastAsia="SimSun" w:hAnsiTheme="minorHAnsi" w:cstheme="minorHAnsi"/>
          <w:b/>
          <w:kern w:val="3"/>
          <w:sz w:val="20"/>
          <w:szCs w:val="20"/>
          <w:lang w:bidi="en-US"/>
        </w:rPr>
      </w:pPr>
      <w:r w:rsidRPr="00E96E77">
        <w:rPr>
          <w:rFonts w:asciiTheme="minorHAnsi" w:eastAsia="SimSun" w:hAnsiTheme="minorHAnsi" w:cstheme="minorHAnsi"/>
          <w:b/>
          <w:kern w:val="3"/>
          <w:sz w:val="20"/>
          <w:szCs w:val="20"/>
          <w:lang w:bidi="en-US"/>
        </w:rPr>
        <w:t xml:space="preserve">UMOWA (projekt) </w:t>
      </w:r>
    </w:p>
    <w:p w14:paraId="4D0A9A24" w14:textId="77777777" w:rsidR="00E96E77" w:rsidRPr="00E96E77" w:rsidRDefault="00E96E77" w:rsidP="00E96E77">
      <w:pPr>
        <w:rPr>
          <w:rFonts w:asciiTheme="minorHAnsi" w:hAnsiTheme="minorHAnsi" w:cstheme="minorHAnsi"/>
          <w:sz w:val="20"/>
          <w:szCs w:val="20"/>
        </w:rPr>
      </w:pPr>
      <w:r w:rsidRPr="00E96E77">
        <w:rPr>
          <w:rFonts w:asciiTheme="minorHAnsi" w:hAnsiTheme="minorHAnsi" w:cstheme="minorHAnsi"/>
          <w:sz w:val="20"/>
          <w:szCs w:val="20"/>
        </w:rPr>
        <w:t>zawarta w dniu ……………….. 2025 r. w ……………………………, pomiędzy:</w:t>
      </w:r>
    </w:p>
    <w:p w14:paraId="2AC82D19" w14:textId="02C2F128" w:rsidR="00E96E77" w:rsidRPr="00E96E77" w:rsidRDefault="00E96E77" w:rsidP="00E96E77">
      <w:pPr>
        <w:rPr>
          <w:rFonts w:asciiTheme="minorHAnsi" w:hAnsiTheme="minorHAnsi" w:cstheme="minorHAnsi"/>
          <w:sz w:val="20"/>
          <w:szCs w:val="20"/>
        </w:rPr>
      </w:pPr>
      <w:r w:rsidRPr="00E96E77">
        <w:rPr>
          <w:rFonts w:asciiTheme="minorHAnsi" w:hAnsiTheme="minorHAnsi" w:cstheme="minorHAnsi"/>
          <w:sz w:val="20"/>
          <w:szCs w:val="20"/>
        </w:rPr>
        <w:br/>
        <w:t>……………………………………………………………………………………………………</w:t>
      </w:r>
      <w:r w:rsidRPr="00E96E77">
        <w:rPr>
          <w:rFonts w:asciiTheme="minorHAnsi" w:hAnsiTheme="minorHAnsi" w:cstheme="minorHAnsi"/>
          <w:sz w:val="20"/>
          <w:szCs w:val="20"/>
        </w:rPr>
        <w:br/>
        <w:t>NIP: …………………………., REGON: …………………………………</w:t>
      </w:r>
      <w:r w:rsidRPr="00E96E77">
        <w:rPr>
          <w:rFonts w:asciiTheme="minorHAnsi" w:hAnsiTheme="minorHAnsi" w:cstheme="minorHAnsi"/>
          <w:sz w:val="20"/>
          <w:szCs w:val="20"/>
        </w:rPr>
        <w:br/>
        <w:t>reprezentowanym przez:</w:t>
      </w:r>
      <w:r w:rsidRPr="00E96E77">
        <w:rPr>
          <w:rFonts w:asciiTheme="minorHAnsi" w:hAnsiTheme="minorHAnsi" w:cstheme="minorHAnsi"/>
          <w:sz w:val="20"/>
          <w:szCs w:val="20"/>
        </w:rPr>
        <w:br/>
        <w:t>– …………………………………………………………………………………</w:t>
      </w:r>
      <w:r w:rsidRPr="00E96E77">
        <w:rPr>
          <w:rFonts w:asciiTheme="minorHAnsi" w:hAnsiTheme="minorHAnsi" w:cstheme="minorHAnsi"/>
          <w:sz w:val="20"/>
          <w:szCs w:val="20"/>
        </w:rPr>
        <w:br/>
        <w:t>zwanym dalej „</w:t>
      </w:r>
      <w:r w:rsidRPr="00E96E77">
        <w:rPr>
          <w:rFonts w:asciiTheme="minorHAnsi" w:hAnsiTheme="minorHAnsi" w:cstheme="minorHAnsi"/>
          <w:b/>
          <w:bCs/>
          <w:sz w:val="20"/>
          <w:szCs w:val="20"/>
        </w:rPr>
        <w:t>Zamawiającym</w:t>
      </w:r>
      <w:r w:rsidRPr="00E96E77">
        <w:rPr>
          <w:rFonts w:asciiTheme="minorHAnsi" w:hAnsiTheme="minorHAnsi" w:cstheme="minorHAnsi"/>
          <w:sz w:val="20"/>
          <w:szCs w:val="20"/>
        </w:rPr>
        <w:t>”</w:t>
      </w:r>
    </w:p>
    <w:p w14:paraId="5C76DFA3" w14:textId="77777777" w:rsidR="00E96E77" w:rsidRPr="00E96E77" w:rsidRDefault="00E96E77" w:rsidP="00E96E77">
      <w:pPr>
        <w:rPr>
          <w:rFonts w:asciiTheme="minorHAnsi" w:hAnsiTheme="minorHAnsi" w:cstheme="minorHAnsi"/>
          <w:sz w:val="20"/>
          <w:szCs w:val="20"/>
        </w:rPr>
      </w:pPr>
      <w:r w:rsidRPr="00E96E77">
        <w:rPr>
          <w:rFonts w:asciiTheme="minorHAnsi" w:hAnsiTheme="minorHAnsi" w:cstheme="minorHAnsi"/>
          <w:sz w:val="20"/>
          <w:szCs w:val="20"/>
        </w:rPr>
        <w:t>a</w:t>
      </w:r>
    </w:p>
    <w:p w14:paraId="576E5BF6" w14:textId="0BAA3BF0" w:rsidR="00E96E77" w:rsidRPr="00E96E77" w:rsidRDefault="00E96E77" w:rsidP="00E96E77">
      <w:pPr>
        <w:rPr>
          <w:rFonts w:asciiTheme="minorHAnsi" w:hAnsiTheme="minorHAnsi" w:cstheme="minorHAnsi"/>
          <w:sz w:val="20"/>
          <w:szCs w:val="20"/>
        </w:rPr>
      </w:pPr>
      <w:r w:rsidRPr="00E96E77">
        <w:rPr>
          <w:rFonts w:asciiTheme="minorHAnsi" w:hAnsiTheme="minorHAnsi" w:cstheme="minorHAnsi"/>
          <w:sz w:val="20"/>
          <w:szCs w:val="20"/>
        </w:rPr>
        <w:br/>
        <w:t>……………………………………………………………………………………………………</w:t>
      </w:r>
      <w:r w:rsidRPr="00E96E77">
        <w:rPr>
          <w:rFonts w:asciiTheme="minorHAnsi" w:hAnsiTheme="minorHAnsi" w:cstheme="minorHAnsi"/>
          <w:sz w:val="20"/>
          <w:szCs w:val="20"/>
        </w:rPr>
        <w:br/>
        <w:t>NIP: ………………………….., REGON: …………………………………</w:t>
      </w:r>
      <w:r w:rsidRPr="00E96E77">
        <w:rPr>
          <w:rFonts w:asciiTheme="minorHAnsi" w:hAnsiTheme="minorHAnsi" w:cstheme="minorHAnsi"/>
          <w:sz w:val="20"/>
          <w:szCs w:val="20"/>
        </w:rPr>
        <w:br/>
        <w:t>reprezentowanym przez:</w:t>
      </w:r>
      <w:r w:rsidRPr="00E96E77">
        <w:rPr>
          <w:rFonts w:asciiTheme="minorHAnsi" w:hAnsiTheme="minorHAnsi" w:cstheme="minorHAnsi"/>
          <w:sz w:val="20"/>
          <w:szCs w:val="20"/>
        </w:rPr>
        <w:br/>
        <w:t>– …………………………………………………………………………………</w:t>
      </w:r>
      <w:r w:rsidRPr="00E96E77">
        <w:rPr>
          <w:rFonts w:asciiTheme="minorHAnsi" w:hAnsiTheme="minorHAnsi" w:cstheme="minorHAnsi"/>
          <w:sz w:val="20"/>
          <w:szCs w:val="20"/>
        </w:rPr>
        <w:br/>
        <w:t>zwanym dalej „</w:t>
      </w:r>
      <w:r w:rsidRPr="00E96E77">
        <w:rPr>
          <w:rFonts w:asciiTheme="minorHAnsi" w:hAnsiTheme="minorHAnsi" w:cstheme="minorHAnsi"/>
          <w:b/>
          <w:bCs/>
          <w:sz w:val="20"/>
          <w:szCs w:val="20"/>
        </w:rPr>
        <w:t>Wykonawcą</w:t>
      </w:r>
      <w:r w:rsidRPr="00E96E77">
        <w:rPr>
          <w:rFonts w:asciiTheme="minorHAnsi" w:hAnsiTheme="minorHAnsi" w:cstheme="minorHAnsi"/>
          <w:sz w:val="20"/>
          <w:szCs w:val="20"/>
        </w:rPr>
        <w:t>”</w:t>
      </w:r>
    </w:p>
    <w:p w14:paraId="3FCACDD9" w14:textId="77777777" w:rsidR="00E96E77" w:rsidRPr="00E96E77" w:rsidRDefault="00E96E77" w:rsidP="00E96E77">
      <w:pPr>
        <w:rPr>
          <w:rFonts w:asciiTheme="minorHAnsi" w:hAnsiTheme="minorHAnsi" w:cstheme="minorHAnsi"/>
          <w:sz w:val="20"/>
          <w:szCs w:val="20"/>
        </w:rPr>
      </w:pPr>
      <w:r w:rsidRPr="00E96E77">
        <w:rPr>
          <w:rFonts w:asciiTheme="minorHAnsi" w:hAnsiTheme="minorHAnsi" w:cstheme="minorHAnsi"/>
          <w:sz w:val="20"/>
          <w:szCs w:val="20"/>
        </w:rPr>
        <w:t>łącznie zwanymi „Stronami”.</w:t>
      </w:r>
    </w:p>
    <w:p w14:paraId="6247E3BC" w14:textId="1CCA26B5" w:rsidR="00E96E77" w:rsidRPr="00E96E77" w:rsidRDefault="00E96E77" w:rsidP="00E96E77">
      <w:pPr>
        <w:rPr>
          <w:rFonts w:asciiTheme="minorHAnsi" w:hAnsiTheme="minorHAnsi" w:cstheme="minorHAnsi"/>
          <w:sz w:val="20"/>
          <w:szCs w:val="20"/>
        </w:rPr>
      </w:pPr>
    </w:p>
    <w:p w14:paraId="7AF87E55" w14:textId="77777777" w:rsidR="00E96E77" w:rsidRPr="00E96E77" w:rsidRDefault="00E96E77" w:rsidP="00E96E77">
      <w:pPr>
        <w:jc w:val="center"/>
        <w:outlineLvl w:val="0"/>
        <w:rPr>
          <w:rFonts w:asciiTheme="minorHAnsi" w:hAnsiTheme="minorHAnsi" w:cstheme="minorHAnsi"/>
          <w:b/>
          <w:bCs/>
          <w:kern w:val="36"/>
          <w:sz w:val="20"/>
          <w:szCs w:val="20"/>
        </w:rPr>
      </w:pPr>
      <w:r w:rsidRPr="00E96E77">
        <w:rPr>
          <w:rFonts w:asciiTheme="minorHAnsi" w:hAnsiTheme="minorHAnsi" w:cstheme="minorHAnsi"/>
          <w:b/>
          <w:bCs/>
          <w:kern w:val="36"/>
          <w:sz w:val="20"/>
          <w:szCs w:val="20"/>
        </w:rPr>
        <w:t>§ 1. Przedmiot Umowy</w:t>
      </w:r>
    </w:p>
    <w:p w14:paraId="2A137752" w14:textId="77777777" w:rsidR="00E96E77" w:rsidRPr="00E96E77" w:rsidRDefault="00E96E77" w:rsidP="00E96E77">
      <w:pPr>
        <w:numPr>
          <w:ilvl w:val="0"/>
          <w:numId w:val="30"/>
        </w:numPr>
        <w:tabs>
          <w:tab w:val="clear" w:pos="720"/>
          <w:tab w:val="num" w:pos="284"/>
        </w:tabs>
        <w:ind w:left="284" w:hanging="284"/>
        <w:jc w:val="both"/>
        <w:rPr>
          <w:rFonts w:asciiTheme="minorHAnsi" w:hAnsiTheme="minorHAnsi" w:cstheme="minorHAnsi"/>
          <w:sz w:val="20"/>
          <w:szCs w:val="20"/>
        </w:rPr>
      </w:pPr>
      <w:r w:rsidRPr="00E96E77">
        <w:rPr>
          <w:rFonts w:asciiTheme="minorHAnsi" w:hAnsiTheme="minorHAnsi" w:cstheme="minorHAnsi"/>
          <w:sz w:val="20"/>
          <w:szCs w:val="20"/>
        </w:rPr>
        <w:t xml:space="preserve">Przedmiotem niniejszej umowy jest dostawa, instalacja, konfiguracja oraz uruchomienie przez Wykonawcę innowacyjnego urządzenia przeznaczonego do </w:t>
      </w:r>
      <w:r w:rsidRPr="00E96E77">
        <w:rPr>
          <w:rFonts w:asciiTheme="minorHAnsi" w:hAnsiTheme="minorHAnsi" w:cstheme="minorHAnsi"/>
          <w:b/>
          <w:bCs/>
          <w:sz w:val="20"/>
          <w:szCs w:val="20"/>
        </w:rPr>
        <w:t>nieinwazyjnej redukcji tkanki tłuszczowej oraz wzmacniania mięśni</w:t>
      </w:r>
      <w:r w:rsidRPr="00E96E77">
        <w:rPr>
          <w:rFonts w:asciiTheme="minorHAnsi" w:hAnsiTheme="minorHAnsi" w:cstheme="minorHAnsi"/>
          <w:sz w:val="20"/>
          <w:szCs w:val="20"/>
        </w:rPr>
        <w:t xml:space="preserve"> (dalej: „Urządzenie”), zgodnie z ofertą Wykonawcy z dnia …………………………..</w:t>
      </w:r>
    </w:p>
    <w:p w14:paraId="47D542C1" w14:textId="77777777" w:rsidR="00E96E77" w:rsidRPr="00E96E77" w:rsidRDefault="00E96E77" w:rsidP="00E96E77">
      <w:pPr>
        <w:numPr>
          <w:ilvl w:val="0"/>
          <w:numId w:val="30"/>
        </w:numPr>
        <w:tabs>
          <w:tab w:val="clear" w:pos="720"/>
          <w:tab w:val="num" w:pos="284"/>
        </w:tabs>
        <w:ind w:left="284" w:hanging="284"/>
        <w:jc w:val="both"/>
        <w:rPr>
          <w:rFonts w:asciiTheme="minorHAnsi" w:hAnsiTheme="minorHAnsi" w:cstheme="minorHAnsi"/>
          <w:sz w:val="20"/>
          <w:szCs w:val="20"/>
        </w:rPr>
      </w:pPr>
      <w:r w:rsidRPr="00E96E77">
        <w:rPr>
          <w:rFonts w:asciiTheme="minorHAnsi" w:hAnsiTheme="minorHAnsi" w:cstheme="minorHAnsi"/>
          <w:sz w:val="20"/>
          <w:szCs w:val="20"/>
        </w:rPr>
        <w:t>Urządzenie, o którym mowa w ust. 1, musi być fabrycznie nowe, wolne od wad fizycznych i prawnych, dopuszczone do obrotu na terenie UE oraz spełniać:</w:t>
      </w:r>
    </w:p>
    <w:p w14:paraId="5B6EC845" w14:textId="77777777" w:rsidR="00E96E77" w:rsidRPr="00E96E77" w:rsidRDefault="00E96E77" w:rsidP="00E96E77">
      <w:pPr>
        <w:numPr>
          <w:ilvl w:val="1"/>
          <w:numId w:val="30"/>
        </w:numPr>
        <w:tabs>
          <w:tab w:val="num" w:pos="284"/>
        </w:tabs>
        <w:ind w:left="284" w:hanging="284"/>
        <w:jc w:val="both"/>
        <w:rPr>
          <w:rFonts w:asciiTheme="minorHAnsi" w:hAnsiTheme="minorHAnsi" w:cstheme="minorHAnsi"/>
          <w:sz w:val="20"/>
          <w:szCs w:val="20"/>
        </w:rPr>
      </w:pPr>
      <w:r w:rsidRPr="00E96E77">
        <w:rPr>
          <w:rFonts w:asciiTheme="minorHAnsi" w:hAnsiTheme="minorHAnsi" w:cstheme="minorHAnsi"/>
          <w:sz w:val="20"/>
          <w:szCs w:val="20"/>
        </w:rPr>
        <w:t>wymagania norm bezpieczeństwa oraz kompatybilności elektromagnetycznej,</w:t>
      </w:r>
    </w:p>
    <w:p w14:paraId="4405D6F5" w14:textId="77777777" w:rsidR="00E96E77" w:rsidRPr="00E96E77" w:rsidRDefault="00E96E77" w:rsidP="00E96E77">
      <w:pPr>
        <w:numPr>
          <w:ilvl w:val="1"/>
          <w:numId w:val="30"/>
        </w:numPr>
        <w:tabs>
          <w:tab w:val="num" w:pos="284"/>
        </w:tabs>
        <w:ind w:left="284" w:hanging="284"/>
        <w:jc w:val="both"/>
        <w:rPr>
          <w:rFonts w:asciiTheme="minorHAnsi" w:hAnsiTheme="minorHAnsi" w:cstheme="minorHAnsi"/>
          <w:sz w:val="20"/>
          <w:szCs w:val="20"/>
        </w:rPr>
      </w:pPr>
      <w:r w:rsidRPr="00E96E77">
        <w:rPr>
          <w:rFonts w:asciiTheme="minorHAnsi" w:hAnsiTheme="minorHAnsi" w:cstheme="minorHAnsi"/>
          <w:sz w:val="20"/>
          <w:szCs w:val="20"/>
        </w:rPr>
        <w:t>wymagania techniczne określone w Załączniku nr 1 do Umowy,</w:t>
      </w:r>
    </w:p>
    <w:p w14:paraId="2F145151" w14:textId="77777777" w:rsidR="00E96E77" w:rsidRPr="00E96E77" w:rsidRDefault="00E96E77" w:rsidP="00E96E77">
      <w:pPr>
        <w:numPr>
          <w:ilvl w:val="1"/>
          <w:numId w:val="30"/>
        </w:numPr>
        <w:tabs>
          <w:tab w:val="num" w:pos="284"/>
        </w:tabs>
        <w:ind w:left="284" w:hanging="284"/>
        <w:jc w:val="both"/>
        <w:rPr>
          <w:rFonts w:asciiTheme="minorHAnsi" w:hAnsiTheme="minorHAnsi" w:cstheme="minorHAnsi"/>
          <w:sz w:val="20"/>
          <w:szCs w:val="20"/>
        </w:rPr>
      </w:pPr>
      <w:r w:rsidRPr="00E96E77">
        <w:rPr>
          <w:rFonts w:asciiTheme="minorHAnsi" w:hAnsiTheme="minorHAnsi" w:cstheme="minorHAnsi"/>
          <w:sz w:val="20"/>
          <w:szCs w:val="20"/>
        </w:rPr>
        <w:t>wymagania dotyczące dokumentacji użytkowej i serwisowej.</w:t>
      </w:r>
    </w:p>
    <w:p w14:paraId="398061E0" w14:textId="77777777" w:rsidR="00E96E77" w:rsidRPr="00E96E77" w:rsidRDefault="00E96E77" w:rsidP="00E96E77">
      <w:pPr>
        <w:numPr>
          <w:ilvl w:val="0"/>
          <w:numId w:val="30"/>
        </w:numPr>
        <w:tabs>
          <w:tab w:val="clear" w:pos="720"/>
          <w:tab w:val="num" w:pos="284"/>
        </w:tabs>
        <w:ind w:left="284" w:hanging="284"/>
        <w:jc w:val="both"/>
        <w:rPr>
          <w:rFonts w:asciiTheme="minorHAnsi" w:hAnsiTheme="minorHAnsi" w:cstheme="minorHAnsi"/>
          <w:sz w:val="20"/>
          <w:szCs w:val="20"/>
        </w:rPr>
      </w:pPr>
      <w:r w:rsidRPr="00E96E77">
        <w:rPr>
          <w:rFonts w:asciiTheme="minorHAnsi" w:hAnsiTheme="minorHAnsi" w:cstheme="minorHAnsi"/>
          <w:sz w:val="20"/>
          <w:szCs w:val="20"/>
        </w:rPr>
        <w:t>W ramach realizacji Umowy Wykonawca zapewni:</w:t>
      </w:r>
    </w:p>
    <w:p w14:paraId="0D3792DD" w14:textId="77777777" w:rsidR="00E96E77" w:rsidRPr="00E96E77" w:rsidRDefault="00E96E77" w:rsidP="00E96E77">
      <w:pPr>
        <w:numPr>
          <w:ilvl w:val="1"/>
          <w:numId w:val="30"/>
        </w:numPr>
        <w:tabs>
          <w:tab w:val="num" w:pos="284"/>
        </w:tabs>
        <w:ind w:left="284" w:hanging="284"/>
        <w:jc w:val="both"/>
        <w:rPr>
          <w:rFonts w:asciiTheme="minorHAnsi" w:hAnsiTheme="minorHAnsi" w:cstheme="minorHAnsi"/>
          <w:sz w:val="20"/>
          <w:szCs w:val="20"/>
        </w:rPr>
      </w:pPr>
      <w:r w:rsidRPr="00E96E77">
        <w:rPr>
          <w:rFonts w:asciiTheme="minorHAnsi" w:hAnsiTheme="minorHAnsi" w:cstheme="minorHAnsi"/>
          <w:sz w:val="20"/>
          <w:szCs w:val="20"/>
        </w:rPr>
        <w:t>dostawę Urządzenia do siedziby Zamawiającego,</w:t>
      </w:r>
    </w:p>
    <w:p w14:paraId="2809DC83" w14:textId="77777777" w:rsidR="00E96E77" w:rsidRPr="00E96E77" w:rsidRDefault="00E96E77" w:rsidP="00E96E77">
      <w:pPr>
        <w:numPr>
          <w:ilvl w:val="1"/>
          <w:numId w:val="30"/>
        </w:numPr>
        <w:tabs>
          <w:tab w:val="num" w:pos="284"/>
        </w:tabs>
        <w:ind w:left="284" w:hanging="284"/>
        <w:jc w:val="both"/>
        <w:rPr>
          <w:rFonts w:asciiTheme="minorHAnsi" w:hAnsiTheme="minorHAnsi" w:cstheme="minorHAnsi"/>
          <w:sz w:val="20"/>
          <w:szCs w:val="20"/>
        </w:rPr>
      </w:pPr>
      <w:r w:rsidRPr="00E96E77">
        <w:rPr>
          <w:rFonts w:asciiTheme="minorHAnsi" w:hAnsiTheme="minorHAnsi" w:cstheme="minorHAnsi"/>
          <w:sz w:val="20"/>
          <w:szCs w:val="20"/>
        </w:rPr>
        <w:t>montaż i uruchomienie,</w:t>
      </w:r>
    </w:p>
    <w:p w14:paraId="1D5D5839" w14:textId="77777777" w:rsidR="00E96E77" w:rsidRPr="00E96E77" w:rsidRDefault="00E96E77" w:rsidP="00E96E77">
      <w:pPr>
        <w:numPr>
          <w:ilvl w:val="1"/>
          <w:numId w:val="30"/>
        </w:numPr>
        <w:tabs>
          <w:tab w:val="num" w:pos="284"/>
        </w:tabs>
        <w:ind w:left="284" w:hanging="284"/>
        <w:jc w:val="both"/>
        <w:rPr>
          <w:rFonts w:asciiTheme="minorHAnsi" w:hAnsiTheme="minorHAnsi" w:cstheme="minorHAnsi"/>
          <w:sz w:val="20"/>
          <w:szCs w:val="20"/>
        </w:rPr>
      </w:pPr>
      <w:r w:rsidRPr="00E96E77">
        <w:rPr>
          <w:rFonts w:asciiTheme="minorHAnsi" w:hAnsiTheme="minorHAnsi" w:cstheme="minorHAnsi"/>
          <w:sz w:val="20"/>
          <w:szCs w:val="20"/>
        </w:rPr>
        <w:t>przeszkolenie minimum … pracowników Zamawiającego w zakresie obsługi,</w:t>
      </w:r>
    </w:p>
    <w:p w14:paraId="210E32E3" w14:textId="77777777" w:rsidR="00E96E77" w:rsidRPr="00E96E77" w:rsidRDefault="00E96E77" w:rsidP="00E96E77">
      <w:pPr>
        <w:numPr>
          <w:ilvl w:val="1"/>
          <w:numId w:val="30"/>
        </w:numPr>
        <w:tabs>
          <w:tab w:val="num" w:pos="284"/>
        </w:tabs>
        <w:ind w:left="284" w:hanging="284"/>
        <w:jc w:val="both"/>
        <w:rPr>
          <w:rFonts w:asciiTheme="minorHAnsi" w:hAnsiTheme="minorHAnsi" w:cstheme="minorHAnsi"/>
          <w:sz w:val="20"/>
          <w:szCs w:val="20"/>
        </w:rPr>
      </w:pPr>
      <w:r w:rsidRPr="00E96E77">
        <w:rPr>
          <w:rFonts w:asciiTheme="minorHAnsi" w:hAnsiTheme="minorHAnsi" w:cstheme="minorHAnsi"/>
          <w:sz w:val="20"/>
          <w:szCs w:val="20"/>
        </w:rPr>
        <w:t>przekazanie pełnej dokumentacji technicznej i gwarancyjnej.</w:t>
      </w:r>
    </w:p>
    <w:p w14:paraId="37BC3880" w14:textId="77777777" w:rsidR="00E96E77" w:rsidRDefault="00E96E77" w:rsidP="00E96E77">
      <w:pPr>
        <w:numPr>
          <w:ilvl w:val="0"/>
          <w:numId w:val="30"/>
        </w:numPr>
        <w:tabs>
          <w:tab w:val="clear" w:pos="720"/>
          <w:tab w:val="num" w:pos="284"/>
        </w:tabs>
        <w:ind w:left="284" w:hanging="284"/>
        <w:jc w:val="both"/>
        <w:rPr>
          <w:rFonts w:asciiTheme="minorHAnsi" w:hAnsiTheme="minorHAnsi" w:cstheme="minorHAnsi"/>
          <w:sz w:val="20"/>
          <w:szCs w:val="20"/>
        </w:rPr>
      </w:pPr>
      <w:r w:rsidRPr="00E96E77">
        <w:rPr>
          <w:rFonts w:asciiTheme="minorHAnsi" w:hAnsiTheme="minorHAnsi" w:cstheme="minorHAnsi"/>
          <w:sz w:val="20"/>
          <w:szCs w:val="20"/>
        </w:rPr>
        <w:t>Integralną część Umowy stanowią załączniki:</w:t>
      </w:r>
    </w:p>
    <w:p w14:paraId="78A5A2E1" w14:textId="77777777" w:rsidR="00E96E77" w:rsidRDefault="00E96E77" w:rsidP="00E96E77">
      <w:pPr>
        <w:ind w:left="284"/>
        <w:jc w:val="both"/>
        <w:rPr>
          <w:rFonts w:asciiTheme="minorHAnsi" w:hAnsiTheme="minorHAnsi" w:cstheme="minorHAnsi"/>
          <w:sz w:val="20"/>
          <w:szCs w:val="20"/>
        </w:rPr>
      </w:pPr>
      <w:r w:rsidRPr="00E96E77">
        <w:rPr>
          <w:rFonts w:asciiTheme="minorHAnsi" w:hAnsiTheme="minorHAnsi" w:cstheme="minorHAnsi"/>
          <w:sz w:val="20"/>
          <w:szCs w:val="20"/>
        </w:rPr>
        <w:t>– Załącznik nr 1 – Specyfikacja techniczna Urządzenia,</w:t>
      </w:r>
    </w:p>
    <w:p w14:paraId="2BF49797" w14:textId="369120D7" w:rsidR="00E96E77" w:rsidRDefault="00E96E77" w:rsidP="00E96E77">
      <w:pPr>
        <w:ind w:left="284"/>
        <w:jc w:val="both"/>
        <w:rPr>
          <w:rFonts w:asciiTheme="minorHAnsi" w:hAnsiTheme="minorHAnsi" w:cstheme="minorHAnsi"/>
          <w:sz w:val="20"/>
          <w:szCs w:val="20"/>
        </w:rPr>
      </w:pPr>
      <w:r w:rsidRPr="00E96E77">
        <w:rPr>
          <w:rFonts w:asciiTheme="minorHAnsi" w:hAnsiTheme="minorHAnsi" w:cstheme="minorHAnsi"/>
          <w:sz w:val="20"/>
          <w:szCs w:val="20"/>
        </w:rPr>
        <w:t>– Załącznik nr 2 – Formularz ofertowy Wykonawcy,</w:t>
      </w:r>
    </w:p>
    <w:p w14:paraId="0B511BD0" w14:textId="77777777" w:rsidR="00E96E77" w:rsidRPr="00E96E77" w:rsidRDefault="00E96E77" w:rsidP="00E96E77">
      <w:pPr>
        <w:ind w:left="720"/>
        <w:rPr>
          <w:rFonts w:asciiTheme="minorHAnsi" w:hAnsiTheme="minorHAnsi" w:cstheme="minorHAnsi"/>
          <w:sz w:val="20"/>
          <w:szCs w:val="20"/>
        </w:rPr>
      </w:pPr>
    </w:p>
    <w:p w14:paraId="61683998" w14:textId="77777777" w:rsidR="00E96E77" w:rsidRPr="00E96E77" w:rsidRDefault="00E96E77" w:rsidP="00E96E77">
      <w:pPr>
        <w:jc w:val="center"/>
        <w:outlineLvl w:val="0"/>
        <w:rPr>
          <w:rFonts w:asciiTheme="minorHAnsi" w:hAnsiTheme="minorHAnsi" w:cstheme="minorHAnsi"/>
          <w:b/>
          <w:bCs/>
          <w:kern w:val="36"/>
          <w:sz w:val="20"/>
          <w:szCs w:val="20"/>
        </w:rPr>
      </w:pPr>
      <w:r w:rsidRPr="00E96E77">
        <w:rPr>
          <w:rFonts w:asciiTheme="minorHAnsi" w:hAnsiTheme="minorHAnsi" w:cstheme="minorHAnsi"/>
          <w:b/>
          <w:bCs/>
          <w:kern w:val="36"/>
          <w:sz w:val="20"/>
          <w:szCs w:val="20"/>
        </w:rPr>
        <w:t>§ 2. Termin wykonania Umowy</w:t>
      </w:r>
    </w:p>
    <w:p w14:paraId="76766FD5" w14:textId="77777777" w:rsidR="00E96E77" w:rsidRPr="00E96E77" w:rsidRDefault="00E96E77" w:rsidP="00E96E77">
      <w:pPr>
        <w:numPr>
          <w:ilvl w:val="0"/>
          <w:numId w:val="31"/>
        </w:numPr>
        <w:tabs>
          <w:tab w:val="clear" w:pos="720"/>
          <w:tab w:val="num" w:pos="284"/>
        </w:tabs>
        <w:ind w:left="284" w:hanging="284"/>
        <w:jc w:val="both"/>
        <w:rPr>
          <w:rFonts w:asciiTheme="minorHAnsi" w:hAnsiTheme="minorHAnsi" w:cstheme="minorHAnsi"/>
          <w:sz w:val="20"/>
          <w:szCs w:val="20"/>
        </w:rPr>
      </w:pPr>
      <w:r w:rsidRPr="00E96E77">
        <w:rPr>
          <w:rFonts w:asciiTheme="minorHAnsi" w:hAnsiTheme="minorHAnsi" w:cstheme="minorHAnsi"/>
          <w:sz w:val="20"/>
          <w:szCs w:val="20"/>
        </w:rPr>
        <w:t xml:space="preserve">Wykonawca zobowiązuje się dostarczyć i uruchomić Urządzenie </w:t>
      </w:r>
      <w:r w:rsidRPr="00E96E77">
        <w:rPr>
          <w:rFonts w:asciiTheme="minorHAnsi" w:hAnsiTheme="minorHAnsi" w:cstheme="minorHAnsi"/>
          <w:b/>
          <w:bCs/>
          <w:sz w:val="20"/>
          <w:szCs w:val="20"/>
        </w:rPr>
        <w:t>najpóźniej do dnia 30 grudnia 2025 r.</w:t>
      </w:r>
    </w:p>
    <w:p w14:paraId="38AD22A2" w14:textId="66D21A80" w:rsidR="00E96E77" w:rsidRPr="00E96E77" w:rsidRDefault="00E96E77" w:rsidP="00E96E77">
      <w:pPr>
        <w:numPr>
          <w:ilvl w:val="0"/>
          <w:numId w:val="31"/>
        </w:numPr>
        <w:tabs>
          <w:tab w:val="clear" w:pos="720"/>
          <w:tab w:val="num" w:pos="284"/>
        </w:tabs>
        <w:ind w:left="284" w:hanging="284"/>
        <w:jc w:val="both"/>
        <w:rPr>
          <w:rFonts w:asciiTheme="minorHAnsi" w:hAnsiTheme="minorHAnsi" w:cstheme="minorHAnsi"/>
          <w:sz w:val="20"/>
          <w:szCs w:val="20"/>
        </w:rPr>
      </w:pPr>
      <w:r w:rsidRPr="00E96E77">
        <w:rPr>
          <w:rFonts w:asciiTheme="minorHAnsi" w:hAnsiTheme="minorHAnsi" w:cstheme="minorHAnsi"/>
          <w:sz w:val="20"/>
          <w:szCs w:val="20"/>
        </w:rPr>
        <w:t xml:space="preserve">Termin uważa się za zachowany, jeżeli najpóźniej w tym dniu Zamawiający podpisze bez zastrzeżeń </w:t>
      </w:r>
      <w:r w:rsidRPr="00E96E77">
        <w:rPr>
          <w:rFonts w:asciiTheme="minorHAnsi" w:hAnsiTheme="minorHAnsi" w:cstheme="minorHAnsi"/>
          <w:b/>
          <w:bCs/>
          <w:sz w:val="20"/>
          <w:szCs w:val="20"/>
        </w:rPr>
        <w:t>protokół odbioru</w:t>
      </w:r>
      <w:r w:rsidRPr="00E96E77">
        <w:rPr>
          <w:rFonts w:asciiTheme="minorHAnsi" w:hAnsiTheme="minorHAnsi" w:cstheme="minorHAnsi"/>
          <w:sz w:val="20"/>
          <w:szCs w:val="20"/>
        </w:rPr>
        <w:t>.</w:t>
      </w:r>
    </w:p>
    <w:p w14:paraId="771D75DE" w14:textId="77777777" w:rsidR="00E96E77" w:rsidRDefault="00E96E77" w:rsidP="00E96E77">
      <w:pPr>
        <w:outlineLvl w:val="0"/>
        <w:rPr>
          <w:rFonts w:asciiTheme="minorHAnsi" w:hAnsiTheme="minorHAnsi" w:cstheme="minorHAnsi"/>
          <w:sz w:val="20"/>
          <w:szCs w:val="20"/>
        </w:rPr>
      </w:pPr>
    </w:p>
    <w:p w14:paraId="2AA72763" w14:textId="254F87E7" w:rsidR="00E96E77" w:rsidRPr="00E96E77" w:rsidRDefault="00E96E77" w:rsidP="00E96E77">
      <w:pPr>
        <w:jc w:val="center"/>
        <w:outlineLvl w:val="0"/>
        <w:rPr>
          <w:rFonts w:asciiTheme="minorHAnsi" w:hAnsiTheme="minorHAnsi" w:cstheme="minorHAnsi"/>
          <w:b/>
          <w:bCs/>
          <w:kern w:val="36"/>
          <w:sz w:val="20"/>
          <w:szCs w:val="20"/>
        </w:rPr>
      </w:pPr>
      <w:r w:rsidRPr="00E96E77">
        <w:rPr>
          <w:rFonts w:asciiTheme="minorHAnsi" w:hAnsiTheme="minorHAnsi" w:cstheme="minorHAnsi"/>
          <w:b/>
          <w:bCs/>
          <w:kern w:val="36"/>
          <w:sz w:val="20"/>
          <w:szCs w:val="20"/>
        </w:rPr>
        <w:t>§ 3. Wynagrodzenie</w:t>
      </w:r>
    </w:p>
    <w:p w14:paraId="699ED4A8" w14:textId="77777777" w:rsidR="00E96E77" w:rsidRPr="00E96E77" w:rsidRDefault="00E96E77" w:rsidP="00E96E77">
      <w:pPr>
        <w:numPr>
          <w:ilvl w:val="0"/>
          <w:numId w:val="32"/>
        </w:numPr>
        <w:tabs>
          <w:tab w:val="clear" w:pos="720"/>
          <w:tab w:val="num" w:pos="284"/>
        </w:tabs>
        <w:ind w:left="284" w:hanging="284"/>
        <w:jc w:val="both"/>
        <w:rPr>
          <w:rFonts w:asciiTheme="minorHAnsi" w:hAnsiTheme="minorHAnsi" w:cstheme="minorHAnsi"/>
          <w:sz w:val="20"/>
          <w:szCs w:val="20"/>
        </w:rPr>
      </w:pPr>
      <w:r w:rsidRPr="00E96E77">
        <w:rPr>
          <w:rFonts w:asciiTheme="minorHAnsi" w:hAnsiTheme="minorHAnsi" w:cstheme="minorHAnsi"/>
          <w:sz w:val="20"/>
          <w:szCs w:val="20"/>
        </w:rPr>
        <w:t>Wynagrodzenie za wykonanie Umowy wynosi ………………… zł netto + VAT wg obowiązującej stawki, tj. ………………… zł brutto.</w:t>
      </w:r>
    </w:p>
    <w:p w14:paraId="0D512D1E" w14:textId="77777777" w:rsidR="00E96E77" w:rsidRPr="00E96E77" w:rsidRDefault="00E96E77" w:rsidP="00E96E77">
      <w:pPr>
        <w:numPr>
          <w:ilvl w:val="0"/>
          <w:numId w:val="32"/>
        </w:numPr>
        <w:tabs>
          <w:tab w:val="clear" w:pos="720"/>
          <w:tab w:val="num" w:pos="284"/>
        </w:tabs>
        <w:ind w:left="284" w:hanging="284"/>
        <w:jc w:val="both"/>
        <w:rPr>
          <w:rFonts w:asciiTheme="minorHAnsi" w:hAnsiTheme="minorHAnsi" w:cstheme="minorHAnsi"/>
          <w:sz w:val="20"/>
          <w:szCs w:val="20"/>
        </w:rPr>
      </w:pPr>
      <w:r w:rsidRPr="00E96E77">
        <w:rPr>
          <w:rFonts w:asciiTheme="minorHAnsi" w:hAnsiTheme="minorHAnsi" w:cstheme="minorHAnsi"/>
          <w:sz w:val="20"/>
          <w:szCs w:val="20"/>
        </w:rPr>
        <w:t>Wynagrodzenie obejmuje wszelkie koszty Wykonawcy, w tym transport, ubezpieczenie, montaż, szkolenie oraz przekazanie dokumentacji.</w:t>
      </w:r>
    </w:p>
    <w:p w14:paraId="7E3C8394" w14:textId="77777777" w:rsidR="00E96E77" w:rsidRPr="00E96E77" w:rsidRDefault="00E96E77" w:rsidP="00E96E77">
      <w:pPr>
        <w:numPr>
          <w:ilvl w:val="0"/>
          <w:numId w:val="32"/>
        </w:numPr>
        <w:tabs>
          <w:tab w:val="clear" w:pos="720"/>
          <w:tab w:val="num" w:pos="284"/>
        </w:tabs>
        <w:ind w:left="284" w:hanging="284"/>
        <w:jc w:val="both"/>
        <w:rPr>
          <w:rFonts w:asciiTheme="minorHAnsi" w:hAnsiTheme="minorHAnsi" w:cstheme="minorHAnsi"/>
          <w:sz w:val="20"/>
          <w:szCs w:val="20"/>
        </w:rPr>
      </w:pPr>
      <w:r w:rsidRPr="00E96E77">
        <w:rPr>
          <w:rFonts w:asciiTheme="minorHAnsi" w:hAnsiTheme="minorHAnsi" w:cstheme="minorHAnsi"/>
          <w:sz w:val="20"/>
          <w:szCs w:val="20"/>
        </w:rPr>
        <w:t>Podstawą wystawienia faktury jest podpisanie przez Strony protokołu odbioru końcowego.</w:t>
      </w:r>
    </w:p>
    <w:p w14:paraId="7290C0FE" w14:textId="77777777" w:rsidR="00E96E77" w:rsidRPr="00E96E77" w:rsidRDefault="00E96E77" w:rsidP="00E96E77">
      <w:pPr>
        <w:numPr>
          <w:ilvl w:val="0"/>
          <w:numId w:val="32"/>
        </w:numPr>
        <w:tabs>
          <w:tab w:val="clear" w:pos="720"/>
          <w:tab w:val="num" w:pos="284"/>
        </w:tabs>
        <w:ind w:left="284" w:hanging="284"/>
        <w:jc w:val="both"/>
        <w:rPr>
          <w:rFonts w:asciiTheme="minorHAnsi" w:hAnsiTheme="minorHAnsi" w:cstheme="minorHAnsi"/>
          <w:sz w:val="20"/>
          <w:szCs w:val="20"/>
        </w:rPr>
      </w:pPr>
      <w:r w:rsidRPr="00E96E77">
        <w:rPr>
          <w:rFonts w:asciiTheme="minorHAnsi" w:hAnsiTheme="minorHAnsi" w:cstheme="minorHAnsi"/>
          <w:sz w:val="20"/>
          <w:szCs w:val="20"/>
        </w:rPr>
        <w:t>Płatność nastąpi przelewem na rachunek Wykonawcy w terminie 14 dni od dnia doręczenia prawidłowo wystawionej faktury.</w:t>
      </w:r>
    </w:p>
    <w:p w14:paraId="3648D6C5" w14:textId="403FB465" w:rsidR="00E96E77" w:rsidRPr="00E96E77" w:rsidRDefault="00E96E77" w:rsidP="00E96E77">
      <w:pPr>
        <w:rPr>
          <w:rFonts w:asciiTheme="minorHAnsi" w:hAnsiTheme="minorHAnsi" w:cstheme="minorHAnsi"/>
          <w:sz w:val="20"/>
          <w:szCs w:val="20"/>
        </w:rPr>
      </w:pPr>
    </w:p>
    <w:p w14:paraId="23641F35" w14:textId="77777777" w:rsidR="00E96E77" w:rsidRPr="00E96E77" w:rsidRDefault="00E96E77" w:rsidP="00E96E77">
      <w:pPr>
        <w:jc w:val="center"/>
        <w:outlineLvl w:val="0"/>
        <w:rPr>
          <w:rFonts w:asciiTheme="minorHAnsi" w:hAnsiTheme="minorHAnsi" w:cstheme="minorHAnsi"/>
          <w:b/>
          <w:bCs/>
          <w:kern w:val="36"/>
          <w:sz w:val="20"/>
          <w:szCs w:val="20"/>
        </w:rPr>
      </w:pPr>
      <w:r w:rsidRPr="00E96E77">
        <w:rPr>
          <w:rFonts w:asciiTheme="minorHAnsi" w:hAnsiTheme="minorHAnsi" w:cstheme="minorHAnsi"/>
          <w:b/>
          <w:bCs/>
          <w:kern w:val="36"/>
          <w:sz w:val="20"/>
          <w:szCs w:val="20"/>
        </w:rPr>
        <w:t>§ 4. Warunki dostawy i odbioru</w:t>
      </w:r>
    </w:p>
    <w:p w14:paraId="530DED59" w14:textId="77777777" w:rsidR="00E96E77" w:rsidRPr="00E96E77" w:rsidRDefault="00E96E77" w:rsidP="00E96E77">
      <w:pPr>
        <w:numPr>
          <w:ilvl w:val="0"/>
          <w:numId w:val="33"/>
        </w:numPr>
        <w:tabs>
          <w:tab w:val="clear" w:pos="720"/>
          <w:tab w:val="num" w:pos="284"/>
        </w:tabs>
        <w:ind w:left="284" w:hanging="284"/>
        <w:jc w:val="both"/>
        <w:rPr>
          <w:rFonts w:asciiTheme="minorHAnsi" w:hAnsiTheme="minorHAnsi" w:cstheme="minorHAnsi"/>
          <w:sz w:val="20"/>
          <w:szCs w:val="20"/>
        </w:rPr>
      </w:pPr>
      <w:r w:rsidRPr="00E96E77">
        <w:rPr>
          <w:rFonts w:asciiTheme="minorHAnsi" w:hAnsiTheme="minorHAnsi" w:cstheme="minorHAnsi"/>
          <w:sz w:val="20"/>
          <w:szCs w:val="20"/>
        </w:rPr>
        <w:t>Dostawa będzie realizowana na koszt i ryzyko Wykonawcy.</w:t>
      </w:r>
    </w:p>
    <w:p w14:paraId="585758E8" w14:textId="77777777" w:rsidR="00E96E77" w:rsidRPr="00E96E77" w:rsidRDefault="00E96E77" w:rsidP="00E96E77">
      <w:pPr>
        <w:numPr>
          <w:ilvl w:val="0"/>
          <w:numId w:val="33"/>
        </w:numPr>
        <w:tabs>
          <w:tab w:val="clear" w:pos="720"/>
          <w:tab w:val="num" w:pos="284"/>
        </w:tabs>
        <w:ind w:left="284" w:hanging="284"/>
        <w:jc w:val="both"/>
        <w:rPr>
          <w:rFonts w:asciiTheme="minorHAnsi" w:hAnsiTheme="minorHAnsi" w:cstheme="minorHAnsi"/>
          <w:sz w:val="20"/>
          <w:szCs w:val="20"/>
        </w:rPr>
      </w:pPr>
      <w:r w:rsidRPr="00E96E77">
        <w:rPr>
          <w:rFonts w:asciiTheme="minorHAnsi" w:hAnsiTheme="minorHAnsi" w:cstheme="minorHAnsi"/>
          <w:sz w:val="20"/>
          <w:szCs w:val="20"/>
        </w:rPr>
        <w:t>Odbiór odbywa się na podstawie protokołu odbioru końcowego podpisanego po sprawdzeniu zgodności Urządzenia z wymaganiami Umowy.</w:t>
      </w:r>
    </w:p>
    <w:p w14:paraId="29FA9380" w14:textId="77777777" w:rsidR="00E96E77" w:rsidRPr="00E96E77" w:rsidRDefault="00E96E77" w:rsidP="00E96E77">
      <w:pPr>
        <w:numPr>
          <w:ilvl w:val="0"/>
          <w:numId w:val="33"/>
        </w:numPr>
        <w:tabs>
          <w:tab w:val="clear" w:pos="720"/>
          <w:tab w:val="num" w:pos="284"/>
        </w:tabs>
        <w:ind w:left="284" w:hanging="284"/>
        <w:jc w:val="both"/>
        <w:rPr>
          <w:rFonts w:asciiTheme="minorHAnsi" w:hAnsiTheme="minorHAnsi" w:cstheme="minorHAnsi"/>
          <w:sz w:val="20"/>
          <w:szCs w:val="20"/>
        </w:rPr>
      </w:pPr>
      <w:r w:rsidRPr="00E96E77">
        <w:rPr>
          <w:rFonts w:asciiTheme="minorHAnsi" w:hAnsiTheme="minorHAnsi" w:cstheme="minorHAnsi"/>
          <w:sz w:val="20"/>
          <w:szCs w:val="20"/>
        </w:rPr>
        <w:lastRenderedPageBreak/>
        <w:t>W przypadku stwierdzenia wad Zamawiający może odmówić podpisania protokołu do czasu ich usunięcia.</w:t>
      </w:r>
    </w:p>
    <w:p w14:paraId="0CF95977" w14:textId="77777777" w:rsidR="00E96E77" w:rsidRPr="00E96E77" w:rsidRDefault="00E96E77" w:rsidP="00E96E77">
      <w:pPr>
        <w:numPr>
          <w:ilvl w:val="0"/>
          <w:numId w:val="33"/>
        </w:numPr>
        <w:tabs>
          <w:tab w:val="clear" w:pos="720"/>
          <w:tab w:val="num" w:pos="284"/>
        </w:tabs>
        <w:ind w:left="284" w:hanging="284"/>
        <w:jc w:val="both"/>
        <w:rPr>
          <w:rFonts w:asciiTheme="minorHAnsi" w:hAnsiTheme="minorHAnsi" w:cstheme="minorHAnsi"/>
          <w:sz w:val="20"/>
          <w:szCs w:val="20"/>
        </w:rPr>
      </w:pPr>
      <w:r w:rsidRPr="00E96E77">
        <w:rPr>
          <w:rFonts w:asciiTheme="minorHAnsi" w:hAnsiTheme="minorHAnsi" w:cstheme="minorHAnsi"/>
          <w:sz w:val="20"/>
          <w:szCs w:val="20"/>
        </w:rPr>
        <w:t>Wykonawca zobowiązuje się usunąć stwierdzone wady w terminie nie dłuższym niż 7 dni od ich zgłoszenia.</w:t>
      </w:r>
    </w:p>
    <w:p w14:paraId="10C43D66" w14:textId="77777777" w:rsidR="00E96E77" w:rsidRDefault="00E96E77" w:rsidP="00E96E77">
      <w:pPr>
        <w:outlineLvl w:val="0"/>
        <w:rPr>
          <w:rFonts w:asciiTheme="minorHAnsi" w:hAnsiTheme="minorHAnsi" w:cstheme="minorHAnsi"/>
          <w:sz w:val="20"/>
          <w:szCs w:val="20"/>
        </w:rPr>
      </w:pPr>
    </w:p>
    <w:p w14:paraId="29786B1C" w14:textId="5E8E3641" w:rsidR="00E96E77" w:rsidRPr="00E96E77" w:rsidRDefault="00E96E77" w:rsidP="00E96E77">
      <w:pPr>
        <w:jc w:val="center"/>
        <w:outlineLvl w:val="0"/>
        <w:rPr>
          <w:rFonts w:asciiTheme="minorHAnsi" w:hAnsiTheme="minorHAnsi" w:cstheme="minorHAnsi"/>
          <w:b/>
          <w:bCs/>
          <w:kern w:val="36"/>
          <w:sz w:val="20"/>
          <w:szCs w:val="20"/>
        </w:rPr>
      </w:pPr>
      <w:r w:rsidRPr="00E96E77">
        <w:rPr>
          <w:rFonts w:asciiTheme="minorHAnsi" w:hAnsiTheme="minorHAnsi" w:cstheme="minorHAnsi"/>
          <w:b/>
          <w:bCs/>
          <w:kern w:val="36"/>
          <w:sz w:val="20"/>
          <w:szCs w:val="20"/>
        </w:rPr>
        <w:t>§ 5. Gwarancja i serwis</w:t>
      </w:r>
    </w:p>
    <w:p w14:paraId="0BB1E518" w14:textId="77777777" w:rsidR="00E96E77" w:rsidRPr="00E96E77" w:rsidRDefault="00E96E77" w:rsidP="00E96E77">
      <w:pPr>
        <w:numPr>
          <w:ilvl w:val="0"/>
          <w:numId w:val="34"/>
        </w:numPr>
        <w:tabs>
          <w:tab w:val="clear" w:pos="720"/>
          <w:tab w:val="num" w:pos="284"/>
        </w:tabs>
        <w:ind w:left="284" w:hanging="284"/>
        <w:jc w:val="both"/>
        <w:rPr>
          <w:rFonts w:asciiTheme="minorHAnsi" w:hAnsiTheme="minorHAnsi" w:cstheme="minorHAnsi"/>
          <w:sz w:val="20"/>
          <w:szCs w:val="20"/>
        </w:rPr>
      </w:pPr>
      <w:r w:rsidRPr="00E96E77">
        <w:rPr>
          <w:rFonts w:asciiTheme="minorHAnsi" w:hAnsiTheme="minorHAnsi" w:cstheme="minorHAnsi"/>
          <w:sz w:val="20"/>
          <w:szCs w:val="20"/>
        </w:rPr>
        <w:t xml:space="preserve">Wykonawca udziela </w:t>
      </w:r>
      <w:r w:rsidRPr="00E96E77">
        <w:rPr>
          <w:rFonts w:asciiTheme="minorHAnsi" w:hAnsiTheme="minorHAnsi" w:cstheme="minorHAnsi"/>
          <w:b/>
          <w:bCs/>
          <w:sz w:val="20"/>
          <w:szCs w:val="20"/>
        </w:rPr>
        <w:t>minimum 24-miesięcznej gwarancji</w:t>
      </w:r>
      <w:r w:rsidRPr="00E96E77">
        <w:rPr>
          <w:rFonts w:asciiTheme="minorHAnsi" w:hAnsiTheme="minorHAnsi" w:cstheme="minorHAnsi"/>
          <w:sz w:val="20"/>
          <w:szCs w:val="20"/>
        </w:rPr>
        <w:t xml:space="preserve"> na Urządzenie oraz wszystkie podzespoły od dnia podpisania protokołu odbioru. (Można rozszerzyć – np. 36 albo 60 miesięcy).</w:t>
      </w:r>
    </w:p>
    <w:p w14:paraId="42AE8DFB" w14:textId="77777777" w:rsidR="00E96E77" w:rsidRPr="00E96E77" w:rsidRDefault="00E96E77" w:rsidP="00E96E77">
      <w:pPr>
        <w:numPr>
          <w:ilvl w:val="0"/>
          <w:numId w:val="34"/>
        </w:numPr>
        <w:tabs>
          <w:tab w:val="clear" w:pos="720"/>
          <w:tab w:val="num" w:pos="284"/>
        </w:tabs>
        <w:ind w:left="284" w:hanging="284"/>
        <w:jc w:val="both"/>
        <w:rPr>
          <w:rFonts w:asciiTheme="minorHAnsi" w:hAnsiTheme="minorHAnsi" w:cstheme="minorHAnsi"/>
          <w:sz w:val="20"/>
          <w:szCs w:val="20"/>
        </w:rPr>
      </w:pPr>
      <w:r w:rsidRPr="00E96E77">
        <w:rPr>
          <w:rFonts w:asciiTheme="minorHAnsi" w:hAnsiTheme="minorHAnsi" w:cstheme="minorHAnsi"/>
          <w:sz w:val="20"/>
          <w:szCs w:val="20"/>
        </w:rPr>
        <w:t>W okresie gwarancyjnym Wykonawca zapewnia nieodpłatny:</w:t>
      </w:r>
    </w:p>
    <w:p w14:paraId="3D899BDE" w14:textId="77777777" w:rsidR="00E96E77" w:rsidRPr="00E96E77" w:rsidRDefault="00E96E77" w:rsidP="00E96E77">
      <w:pPr>
        <w:numPr>
          <w:ilvl w:val="1"/>
          <w:numId w:val="34"/>
        </w:numPr>
        <w:tabs>
          <w:tab w:val="num" w:pos="284"/>
        </w:tabs>
        <w:ind w:left="284" w:hanging="284"/>
        <w:jc w:val="both"/>
        <w:rPr>
          <w:rFonts w:asciiTheme="minorHAnsi" w:hAnsiTheme="minorHAnsi" w:cstheme="minorHAnsi"/>
          <w:sz w:val="20"/>
          <w:szCs w:val="20"/>
        </w:rPr>
      </w:pPr>
      <w:r w:rsidRPr="00E96E77">
        <w:rPr>
          <w:rFonts w:asciiTheme="minorHAnsi" w:hAnsiTheme="minorHAnsi" w:cstheme="minorHAnsi"/>
          <w:sz w:val="20"/>
          <w:szCs w:val="20"/>
        </w:rPr>
        <w:t>serwis,</w:t>
      </w:r>
    </w:p>
    <w:p w14:paraId="632D6AA3" w14:textId="77777777" w:rsidR="00E96E77" w:rsidRPr="00E96E77" w:rsidRDefault="00E96E77" w:rsidP="00E96E77">
      <w:pPr>
        <w:numPr>
          <w:ilvl w:val="1"/>
          <w:numId w:val="34"/>
        </w:numPr>
        <w:tabs>
          <w:tab w:val="num" w:pos="284"/>
        </w:tabs>
        <w:ind w:left="284" w:hanging="284"/>
        <w:jc w:val="both"/>
        <w:rPr>
          <w:rFonts w:asciiTheme="minorHAnsi" w:hAnsiTheme="minorHAnsi" w:cstheme="minorHAnsi"/>
          <w:sz w:val="20"/>
          <w:szCs w:val="20"/>
        </w:rPr>
      </w:pPr>
      <w:r w:rsidRPr="00E96E77">
        <w:rPr>
          <w:rFonts w:asciiTheme="minorHAnsi" w:hAnsiTheme="minorHAnsi" w:cstheme="minorHAnsi"/>
          <w:sz w:val="20"/>
          <w:szCs w:val="20"/>
        </w:rPr>
        <w:t>naprawy oraz wymianę wadliwych elementów,</w:t>
      </w:r>
    </w:p>
    <w:p w14:paraId="6060EAFF" w14:textId="77777777" w:rsidR="00E96E77" w:rsidRPr="00E96E77" w:rsidRDefault="00E96E77" w:rsidP="00E96E77">
      <w:pPr>
        <w:numPr>
          <w:ilvl w:val="1"/>
          <w:numId w:val="34"/>
        </w:numPr>
        <w:tabs>
          <w:tab w:val="num" w:pos="284"/>
        </w:tabs>
        <w:ind w:left="284" w:hanging="284"/>
        <w:jc w:val="both"/>
        <w:rPr>
          <w:rFonts w:asciiTheme="minorHAnsi" w:hAnsiTheme="minorHAnsi" w:cstheme="minorHAnsi"/>
          <w:sz w:val="20"/>
          <w:szCs w:val="20"/>
        </w:rPr>
      </w:pPr>
      <w:r w:rsidRPr="00E96E77">
        <w:rPr>
          <w:rFonts w:asciiTheme="minorHAnsi" w:hAnsiTheme="minorHAnsi" w:cstheme="minorHAnsi"/>
          <w:sz w:val="20"/>
          <w:szCs w:val="20"/>
        </w:rPr>
        <w:t>dojazd serwisanta na miejsce użytkowania Urządzenia.</w:t>
      </w:r>
    </w:p>
    <w:p w14:paraId="0124152D" w14:textId="77777777" w:rsidR="00E96E77" w:rsidRPr="00E96E77" w:rsidRDefault="00E96E77" w:rsidP="00E96E77">
      <w:pPr>
        <w:numPr>
          <w:ilvl w:val="0"/>
          <w:numId w:val="34"/>
        </w:numPr>
        <w:tabs>
          <w:tab w:val="clear" w:pos="720"/>
          <w:tab w:val="num" w:pos="284"/>
        </w:tabs>
        <w:ind w:left="284" w:hanging="284"/>
        <w:jc w:val="both"/>
        <w:rPr>
          <w:rFonts w:asciiTheme="minorHAnsi" w:hAnsiTheme="minorHAnsi" w:cstheme="minorHAnsi"/>
          <w:sz w:val="20"/>
          <w:szCs w:val="20"/>
        </w:rPr>
      </w:pPr>
      <w:r w:rsidRPr="00E96E77">
        <w:rPr>
          <w:rFonts w:asciiTheme="minorHAnsi" w:hAnsiTheme="minorHAnsi" w:cstheme="minorHAnsi"/>
          <w:sz w:val="20"/>
          <w:szCs w:val="20"/>
        </w:rPr>
        <w:t>Czas reakcji serwisu – nie dłuższy niż 48 godzin od zgłoszenia.</w:t>
      </w:r>
    </w:p>
    <w:p w14:paraId="604D1F56" w14:textId="77777777" w:rsidR="00E96E77" w:rsidRPr="00E96E77" w:rsidRDefault="00E96E77" w:rsidP="00E96E77">
      <w:pPr>
        <w:numPr>
          <w:ilvl w:val="0"/>
          <w:numId w:val="34"/>
        </w:numPr>
        <w:tabs>
          <w:tab w:val="clear" w:pos="720"/>
          <w:tab w:val="num" w:pos="284"/>
        </w:tabs>
        <w:ind w:left="284" w:hanging="284"/>
        <w:jc w:val="both"/>
        <w:rPr>
          <w:rFonts w:asciiTheme="minorHAnsi" w:hAnsiTheme="minorHAnsi" w:cstheme="minorHAnsi"/>
          <w:sz w:val="20"/>
          <w:szCs w:val="20"/>
        </w:rPr>
      </w:pPr>
      <w:r w:rsidRPr="00E96E77">
        <w:rPr>
          <w:rFonts w:asciiTheme="minorHAnsi" w:hAnsiTheme="minorHAnsi" w:cstheme="minorHAnsi"/>
          <w:sz w:val="20"/>
          <w:szCs w:val="20"/>
        </w:rPr>
        <w:t>Czas naprawy – nie dłuższy niż 10 dni kalendarzowych.</w:t>
      </w:r>
    </w:p>
    <w:p w14:paraId="09B804BB" w14:textId="77777777" w:rsidR="00E96E77" w:rsidRPr="00E96E77" w:rsidRDefault="00E96E77" w:rsidP="00E96E77">
      <w:pPr>
        <w:numPr>
          <w:ilvl w:val="0"/>
          <w:numId w:val="34"/>
        </w:numPr>
        <w:tabs>
          <w:tab w:val="clear" w:pos="720"/>
          <w:tab w:val="num" w:pos="284"/>
        </w:tabs>
        <w:ind w:left="284" w:hanging="284"/>
        <w:jc w:val="both"/>
        <w:rPr>
          <w:rFonts w:asciiTheme="minorHAnsi" w:hAnsiTheme="minorHAnsi" w:cstheme="minorHAnsi"/>
          <w:sz w:val="20"/>
          <w:szCs w:val="20"/>
        </w:rPr>
      </w:pPr>
      <w:r w:rsidRPr="00E96E77">
        <w:rPr>
          <w:rFonts w:asciiTheme="minorHAnsi" w:hAnsiTheme="minorHAnsi" w:cstheme="minorHAnsi"/>
          <w:sz w:val="20"/>
          <w:szCs w:val="20"/>
        </w:rPr>
        <w:t>W przypadku trzykrotnej, nieskutecznej naprawy tego samego elementu – Wykonawca zobowiązuje się do wymiany Urządzenia na nowe.</w:t>
      </w:r>
    </w:p>
    <w:p w14:paraId="739A3ABE" w14:textId="77777777" w:rsidR="00E96E77" w:rsidRPr="00E96E77" w:rsidRDefault="00E96E77" w:rsidP="00E96E77">
      <w:pPr>
        <w:numPr>
          <w:ilvl w:val="0"/>
          <w:numId w:val="34"/>
        </w:numPr>
        <w:tabs>
          <w:tab w:val="clear" w:pos="720"/>
          <w:tab w:val="num" w:pos="284"/>
        </w:tabs>
        <w:ind w:left="284" w:hanging="284"/>
        <w:jc w:val="both"/>
        <w:rPr>
          <w:rFonts w:asciiTheme="minorHAnsi" w:hAnsiTheme="minorHAnsi" w:cstheme="minorHAnsi"/>
          <w:sz w:val="20"/>
          <w:szCs w:val="20"/>
        </w:rPr>
      </w:pPr>
      <w:r w:rsidRPr="00E96E77">
        <w:rPr>
          <w:rFonts w:asciiTheme="minorHAnsi" w:hAnsiTheme="minorHAnsi" w:cstheme="minorHAnsi"/>
          <w:sz w:val="20"/>
          <w:szCs w:val="20"/>
        </w:rPr>
        <w:t>Gwarancja nie wyłącza ani nie ogranicza uprawnień z rękojmi.</w:t>
      </w:r>
    </w:p>
    <w:p w14:paraId="7ECC8FCB" w14:textId="5374271A" w:rsidR="00E96E77" w:rsidRPr="00E96E77" w:rsidRDefault="00E96E77" w:rsidP="00E96E77">
      <w:pPr>
        <w:rPr>
          <w:rFonts w:asciiTheme="minorHAnsi" w:hAnsiTheme="minorHAnsi" w:cstheme="minorHAnsi"/>
          <w:sz w:val="20"/>
          <w:szCs w:val="20"/>
        </w:rPr>
      </w:pPr>
    </w:p>
    <w:p w14:paraId="08B559DB" w14:textId="77777777" w:rsidR="00E96E77" w:rsidRPr="00E96E77" w:rsidRDefault="00E96E77" w:rsidP="00E96E77">
      <w:pPr>
        <w:jc w:val="center"/>
        <w:outlineLvl w:val="0"/>
        <w:rPr>
          <w:rFonts w:asciiTheme="minorHAnsi" w:hAnsiTheme="minorHAnsi" w:cstheme="minorHAnsi"/>
          <w:b/>
          <w:bCs/>
          <w:kern w:val="36"/>
          <w:sz w:val="20"/>
          <w:szCs w:val="20"/>
        </w:rPr>
      </w:pPr>
      <w:r w:rsidRPr="00E96E77">
        <w:rPr>
          <w:rFonts w:asciiTheme="minorHAnsi" w:hAnsiTheme="minorHAnsi" w:cstheme="minorHAnsi"/>
          <w:b/>
          <w:bCs/>
          <w:kern w:val="36"/>
          <w:sz w:val="20"/>
          <w:szCs w:val="20"/>
        </w:rPr>
        <w:t>§ 6. Rękojmia</w:t>
      </w:r>
    </w:p>
    <w:p w14:paraId="3044EAD2" w14:textId="77777777" w:rsidR="00E96E77" w:rsidRPr="00E96E77" w:rsidRDefault="00E96E77" w:rsidP="00E96E77">
      <w:pPr>
        <w:numPr>
          <w:ilvl w:val="0"/>
          <w:numId w:val="35"/>
        </w:numPr>
        <w:tabs>
          <w:tab w:val="clear" w:pos="720"/>
          <w:tab w:val="num" w:pos="284"/>
        </w:tabs>
        <w:ind w:left="284" w:hanging="284"/>
        <w:rPr>
          <w:rFonts w:asciiTheme="minorHAnsi" w:hAnsiTheme="minorHAnsi" w:cstheme="minorHAnsi"/>
          <w:sz w:val="20"/>
          <w:szCs w:val="20"/>
        </w:rPr>
      </w:pPr>
      <w:r w:rsidRPr="00E96E77">
        <w:rPr>
          <w:rFonts w:asciiTheme="minorHAnsi" w:hAnsiTheme="minorHAnsi" w:cstheme="minorHAnsi"/>
          <w:sz w:val="20"/>
          <w:szCs w:val="20"/>
        </w:rPr>
        <w:t>Wykonawca ponosi odpowiedzialność z tytułu rękojmi zgodnie z art. 556–576 k.c.</w:t>
      </w:r>
    </w:p>
    <w:p w14:paraId="5EF13FF9" w14:textId="77777777" w:rsidR="00E96E77" w:rsidRPr="00E96E77" w:rsidRDefault="00E96E77" w:rsidP="00E96E77">
      <w:pPr>
        <w:numPr>
          <w:ilvl w:val="0"/>
          <w:numId w:val="35"/>
        </w:numPr>
        <w:tabs>
          <w:tab w:val="clear" w:pos="720"/>
          <w:tab w:val="num" w:pos="284"/>
        </w:tabs>
        <w:ind w:left="284" w:hanging="284"/>
        <w:rPr>
          <w:rFonts w:asciiTheme="minorHAnsi" w:hAnsiTheme="minorHAnsi" w:cstheme="minorHAnsi"/>
          <w:sz w:val="20"/>
          <w:szCs w:val="20"/>
        </w:rPr>
      </w:pPr>
      <w:r w:rsidRPr="00E96E77">
        <w:rPr>
          <w:rFonts w:asciiTheme="minorHAnsi" w:hAnsiTheme="minorHAnsi" w:cstheme="minorHAnsi"/>
          <w:sz w:val="20"/>
          <w:szCs w:val="20"/>
        </w:rPr>
        <w:t>Okres rękojmi wynosi 24 miesiące od dnia podpisania protokołu odbioru.</w:t>
      </w:r>
    </w:p>
    <w:p w14:paraId="68300A72" w14:textId="2A0D015D" w:rsidR="00E96E77" w:rsidRPr="00E96E77" w:rsidRDefault="00E96E77" w:rsidP="00E96E77">
      <w:pPr>
        <w:rPr>
          <w:rFonts w:asciiTheme="minorHAnsi" w:hAnsiTheme="minorHAnsi" w:cstheme="minorHAnsi"/>
          <w:sz w:val="20"/>
          <w:szCs w:val="20"/>
        </w:rPr>
      </w:pPr>
    </w:p>
    <w:p w14:paraId="160DB333" w14:textId="77777777" w:rsidR="00E96E77" w:rsidRPr="00E96E77" w:rsidRDefault="00E96E77" w:rsidP="00E96E77">
      <w:pPr>
        <w:jc w:val="center"/>
        <w:outlineLvl w:val="0"/>
        <w:rPr>
          <w:rFonts w:asciiTheme="minorHAnsi" w:hAnsiTheme="minorHAnsi" w:cstheme="minorHAnsi"/>
          <w:b/>
          <w:bCs/>
          <w:kern w:val="36"/>
          <w:sz w:val="20"/>
          <w:szCs w:val="20"/>
        </w:rPr>
      </w:pPr>
      <w:r w:rsidRPr="00E96E77">
        <w:rPr>
          <w:rFonts w:asciiTheme="minorHAnsi" w:hAnsiTheme="minorHAnsi" w:cstheme="minorHAnsi"/>
          <w:b/>
          <w:bCs/>
          <w:kern w:val="36"/>
          <w:sz w:val="20"/>
          <w:szCs w:val="20"/>
        </w:rPr>
        <w:t>§ 7. Kary umowne</w:t>
      </w:r>
    </w:p>
    <w:p w14:paraId="26A061B4" w14:textId="77777777" w:rsidR="00E96E77" w:rsidRPr="00E96E77" w:rsidRDefault="00E96E77" w:rsidP="00E96E77">
      <w:pPr>
        <w:numPr>
          <w:ilvl w:val="0"/>
          <w:numId w:val="36"/>
        </w:numPr>
        <w:tabs>
          <w:tab w:val="clear" w:pos="720"/>
          <w:tab w:val="num" w:pos="284"/>
        </w:tabs>
        <w:ind w:left="284" w:hanging="284"/>
        <w:jc w:val="both"/>
        <w:rPr>
          <w:rFonts w:asciiTheme="minorHAnsi" w:hAnsiTheme="minorHAnsi" w:cstheme="minorHAnsi"/>
          <w:sz w:val="20"/>
          <w:szCs w:val="20"/>
        </w:rPr>
      </w:pPr>
      <w:r w:rsidRPr="00E96E77">
        <w:rPr>
          <w:rFonts w:asciiTheme="minorHAnsi" w:hAnsiTheme="minorHAnsi" w:cstheme="minorHAnsi"/>
          <w:sz w:val="20"/>
          <w:szCs w:val="20"/>
        </w:rPr>
        <w:t>Wykonawca zapłaci Zamawiającemu kary umowne:</w:t>
      </w:r>
    </w:p>
    <w:p w14:paraId="71D0F660" w14:textId="6DA7F8B5" w:rsidR="00E96E77" w:rsidRPr="00E96E77" w:rsidRDefault="00E96E77" w:rsidP="00E96E77">
      <w:pPr>
        <w:numPr>
          <w:ilvl w:val="1"/>
          <w:numId w:val="36"/>
        </w:numPr>
        <w:tabs>
          <w:tab w:val="num" w:pos="284"/>
        </w:tabs>
        <w:ind w:left="284" w:hanging="284"/>
        <w:jc w:val="both"/>
        <w:rPr>
          <w:rFonts w:asciiTheme="minorHAnsi" w:hAnsiTheme="minorHAnsi" w:cstheme="minorHAnsi"/>
          <w:sz w:val="20"/>
          <w:szCs w:val="20"/>
        </w:rPr>
      </w:pPr>
      <w:r w:rsidRPr="00E96E77">
        <w:rPr>
          <w:rFonts w:asciiTheme="minorHAnsi" w:hAnsiTheme="minorHAnsi" w:cstheme="minorHAnsi"/>
          <w:sz w:val="20"/>
          <w:szCs w:val="20"/>
        </w:rPr>
        <w:t xml:space="preserve">za opóźnienie w dostawie – </w:t>
      </w:r>
      <w:r w:rsidRPr="00E96E77">
        <w:rPr>
          <w:rFonts w:asciiTheme="minorHAnsi" w:hAnsiTheme="minorHAnsi" w:cstheme="minorHAnsi"/>
          <w:b/>
          <w:bCs/>
          <w:sz w:val="20"/>
          <w:szCs w:val="20"/>
        </w:rPr>
        <w:t xml:space="preserve">0,2% wynagrodzenia brutto za każdy dzień </w:t>
      </w:r>
      <w:r>
        <w:rPr>
          <w:rFonts w:asciiTheme="minorHAnsi" w:hAnsiTheme="minorHAnsi" w:cstheme="minorHAnsi"/>
          <w:b/>
          <w:bCs/>
          <w:sz w:val="20"/>
          <w:szCs w:val="20"/>
        </w:rPr>
        <w:t>zwłoki</w:t>
      </w:r>
      <w:r w:rsidRPr="00E96E77">
        <w:rPr>
          <w:rFonts w:asciiTheme="minorHAnsi" w:hAnsiTheme="minorHAnsi" w:cstheme="minorHAnsi"/>
          <w:sz w:val="20"/>
          <w:szCs w:val="20"/>
        </w:rPr>
        <w:t>,</w:t>
      </w:r>
    </w:p>
    <w:p w14:paraId="7888C5B8" w14:textId="6900BDB0" w:rsidR="00E96E77" w:rsidRPr="00E96E77" w:rsidRDefault="00E96E77" w:rsidP="00E96E77">
      <w:pPr>
        <w:numPr>
          <w:ilvl w:val="1"/>
          <w:numId w:val="36"/>
        </w:numPr>
        <w:tabs>
          <w:tab w:val="num" w:pos="284"/>
        </w:tabs>
        <w:ind w:left="284" w:hanging="284"/>
        <w:jc w:val="both"/>
        <w:rPr>
          <w:rFonts w:asciiTheme="minorHAnsi" w:hAnsiTheme="minorHAnsi" w:cstheme="minorHAnsi"/>
          <w:sz w:val="20"/>
          <w:szCs w:val="20"/>
        </w:rPr>
      </w:pPr>
      <w:r w:rsidRPr="00E96E77">
        <w:rPr>
          <w:rFonts w:asciiTheme="minorHAnsi" w:hAnsiTheme="minorHAnsi" w:cstheme="minorHAnsi"/>
          <w:sz w:val="20"/>
          <w:szCs w:val="20"/>
        </w:rPr>
        <w:t xml:space="preserve">za opóźnienie w usunięciu wad – </w:t>
      </w:r>
      <w:r w:rsidRPr="00E96E77">
        <w:rPr>
          <w:rFonts w:asciiTheme="minorHAnsi" w:hAnsiTheme="minorHAnsi" w:cstheme="minorHAnsi"/>
          <w:b/>
          <w:bCs/>
          <w:sz w:val="20"/>
          <w:szCs w:val="20"/>
        </w:rPr>
        <w:t xml:space="preserve">0,1% wynagrodzenia brutto za każdy dzień </w:t>
      </w:r>
      <w:r>
        <w:rPr>
          <w:rFonts w:asciiTheme="minorHAnsi" w:hAnsiTheme="minorHAnsi" w:cstheme="minorHAnsi"/>
          <w:b/>
          <w:bCs/>
          <w:sz w:val="20"/>
          <w:szCs w:val="20"/>
        </w:rPr>
        <w:t>zwłoki</w:t>
      </w:r>
      <w:r w:rsidRPr="00E96E77">
        <w:rPr>
          <w:rFonts w:asciiTheme="minorHAnsi" w:hAnsiTheme="minorHAnsi" w:cstheme="minorHAnsi"/>
          <w:sz w:val="20"/>
          <w:szCs w:val="20"/>
        </w:rPr>
        <w:t>,</w:t>
      </w:r>
    </w:p>
    <w:p w14:paraId="321625FF" w14:textId="77777777" w:rsidR="00E96E77" w:rsidRPr="00E96E77" w:rsidRDefault="00E96E77" w:rsidP="00E96E77">
      <w:pPr>
        <w:numPr>
          <w:ilvl w:val="1"/>
          <w:numId w:val="36"/>
        </w:numPr>
        <w:tabs>
          <w:tab w:val="num" w:pos="284"/>
        </w:tabs>
        <w:ind w:left="284" w:hanging="284"/>
        <w:jc w:val="both"/>
        <w:rPr>
          <w:rFonts w:asciiTheme="minorHAnsi" w:hAnsiTheme="minorHAnsi" w:cstheme="minorHAnsi"/>
          <w:sz w:val="20"/>
          <w:szCs w:val="20"/>
        </w:rPr>
      </w:pPr>
      <w:r w:rsidRPr="00E96E77">
        <w:rPr>
          <w:rFonts w:asciiTheme="minorHAnsi" w:hAnsiTheme="minorHAnsi" w:cstheme="minorHAnsi"/>
          <w:sz w:val="20"/>
          <w:szCs w:val="20"/>
        </w:rPr>
        <w:t xml:space="preserve">za odstąpienie od Umowy z przyczyn leżących po stronie Wykonawcy – </w:t>
      </w:r>
      <w:r w:rsidRPr="00E96E77">
        <w:rPr>
          <w:rFonts w:asciiTheme="minorHAnsi" w:hAnsiTheme="minorHAnsi" w:cstheme="minorHAnsi"/>
          <w:b/>
          <w:bCs/>
          <w:sz w:val="20"/>
          <w:szCs w:val="20"/>
        </w:rPr>
        <w:t>10% wynagrodzenia brutto</w:t>
      </w:r>
      <w:r w:rsidRPr="00E96E77">
        <w:rPr>
          <w:rFonts w:asciiTheme="minorHAnsi" w:hAnsiTheme="minorHAnsi" w:cstheme="minorHAnsi"/>
          <w:sz w:val="20"/>
          <w:szCs w:val="20"/>
        </w:rPr>
        <w:t>.</w:t>
      </w:r>
    </w:p>
    <w:p w14:paraId="16BC6EBF" w14:textId="77777777" w:rsidR="00E96E77" w:rsidRPr="00E96E77" w:rsidRDefault="00E96E77" w:rsidP="00E96E77">
      <w:pPr>
        <w:numPr>
          <w:ilvl w:val="0"/>
          <w:numId w:val="36"/>
        </w:numPr>
        <w:tabs>
          <w:tab w:val="clear" w:pos="720"/>
          <w:tab w:val="num" w:pos="284"/>
        </w:tabs>
        <w:ind w:left="284" w:hanging="284"/>
        <w:jc w:val="both"/>
        <w:rPr>
          <w:rFonts w:asciiTheme="minorHAnsi" w:hAnsiTheme="minorHAnsi" w:cstheme="minorHAnsi"/>
          <w:sz w:val="20"/>
          <w:szCs w:val="20"/>
        </w:rPr>
      </w:pPr>
      <w:r w:rsidRPr="00E96E77">
        <w:rPr>
          <w:rFonts w:asciiTheme="minorHAnsi" w:hAnsiTheme="minorHAnsi" w:cstheme="minorHAnsi"/>
          <w:sz w:val="20"/>
          <w:szCs w:val="20"/>
        </w:rPr>
        <w:t>Zapłata kar umownych nie wyłącza dochodzenia odszkodowania uzupełniającego przewyższającego wysokość kar (art. 471 k.c.).</w:t>
      </w:r>
    </w:p>
    <w:p w14:paraId="55F15753" w14:textId="5C79F5CF" w:rsidR="00E96E77" w:rsidRPr="00E96E77" w:rsidRDefault="00E96E77" w:rsidP="00E96E77">
      <w:pPr>
        <w:rPr>
          <w:rFonts w:asciiTheme="minorHAnsi" w:hAnsiTheme="minorHAnsi" w:cstheme="minorHAnsi"/>
          <w:sz w:val="20"/>
          <w:szCs w:val="20"/>
        </w:rPr>
      </w:pPr>
    </w:p>
    <w:p w14:paraId="26AFDF00" w14:textId="77777777" w:rsidR="00E96E77" w:rsidRPr="00E96E77" w:rsidRDefault="00E96E77" w:rsidP="00E96E77">
      <w:pPr>
        <w:jc w:val="center"/>
        <w:outlineLvl w:val="0"/>
        <w:rPr>
          <w:rFonts w:asciiTheme="minorHAnsi" w:hAnsiTheme="minorHAnsi" w:cstheme="minorHAnsi"/>
          <w:b/>
          <w:bCs/>
          <w:kern w:val="36"/>
          <w:sz w:val="20"/>
          <w:szCs w:val="20"/>
        </w:rPr>
      </w:pPr>
      <w:r w:rsidRPr="00E96E77">
        <w:rPr>
          <w:rFonts w:asciiTheme="minorHAnsi" w:hAnsiTheme="minorHAnsi" w:cstheme="minorHAnsi"/>
          <w:b/>
          <w:bCs/>
          <w:kern w:val="36"/>
          <w:sz w:val="20"/>
          <w:szCs w:val="20"/>
        </w:rPr>
        <w:t>§ 8. Poufność</w:t>
      </w:r>
    </w:p>
    <w:p w14:paraId="440AC04B" w14:textId="77777777" w:rsidR="00E96E77" w:rsidRPr="00E96E77" w:rsidRDefault="00E96E77" w:rsidP="00E96E77">
      <w:pPr>
        <w:numPr>
          <w:ilvl w:val="0"/>
          <w:numId w:val="37"/>
        </w:numPr>
        <w:tabs>
          <w:tab w:val="clear" w:pos="720"/>
          <w:tab w:val="num" w:pos="284"/>
        </w:tabs>
        <w:ind w:left="284" w:hanging="284"/>
        <w:jc w:val="both"/>
        <w:rPr>
          <w:rFonts w:asciiTheme="minorHAnsi" w:hAnsiTheme="minorHAnsi" w:cstheme="minorHAnsi"/>
          <w:sz w:val="20"/>
          <w:szCs w:val="20"/>
        </w:rPr>
      </w:pPr>
      <w:r w:rsidRPr="00E96E77">
        <w:rPr>
          <w:rFonts w:asciiTheme="minorHAnsi" w:hAnsiTheme="minorHAnsi" w:cstheme="minorHAnsi"/>
          <w:sz w:val="20"/>
          <w:szCs w:val="20"/>
        </w:rPr>
        <w:t>Strony zobowiązują się do zachowania poufności wszelkich informacji uzyskanych w związku z realizacją Umowy.</w:t>
      </w:r>
    </w:p>
    <w:p w14:paraId="6B7FC70C" w14:textId="77777777" w:rsidR="00E96E77" w:rsidRPr="00E96E77" w:rsidRDefault="00E96E77" w:rsidP="00E96E77">
      <w:pPr>
        <w:numPr>
          <w:ilvl w:val="0"/>
          <w:numId w:val="37"/>
        </w:numPr>
        <w:tabs>
          <w:tab w:val="clear" w:pos="720"/>
          <w:tab w:val="num" w:pos="284"/>
        </w:tabs>
        <w:ind w:left="284" w:hanging="284"/>
        <w:jc w:val="both"/>
        <w:rPr>
          <w:rFonts w:asciiTheme="minorHAnsi" w:hAnsiTheme="minorHAnsi" w:cstheme="minorHAnsi"/>
          <w:sz w:val="20"/>
          <w:szCs w:val="20"/>
        </w:rPr>
      </w:pPr>
      <w:r w:rsidRPr="00E96E77">
        <w:rPr>
          <w:rFonts w:asciiTheme="minorHAnsi" w:hAnsiTheme="minorHAnsi" w:cstheme="minorHAnsi"/>
          <w:sz w:val="20"/>
          <w:szCs w:val="20"/>
        </w:rPr>
        <w:t>Obowiązek poufności trwa 5 lat od dnia zakończenia Umowy.</w:t>
      </w:r>
    </w:p>
    <w:p w14:paraId="6176B4FD" w14:textId="77777777" w:rsidR="00E96E77" w:rsidRDefault="00E96E77" w:rsidP="00E96E77">
      <w:pPr>
        <w:outlineLvl w:val="0"/>
        <w:rPr>
          <w:rFonts w:asciiTheme="minorHAnsi" w:hAnsiTheme="minorHAnsi" w:cstheme="minorHAnsi"/>
          <w:sz w:val="20"/>
          <w:szCs w:val="20"/>
        </w:rPr>
      </w:pPr>
    </w:p>
    <w:p w14:paraId="578D268B" w14:textId="6D4A9659" w:rsidR="00E96E77" w:rsidRPr="00E96E77" w:rsidRDefault="00E96E77" w:rsidP="00E96E77">
      <w:pPr>
        <w:jc w:val="center"/>
        <w:outlineLvl w:val="0"/>
        <w:rPr>
          <w:rFonts w:asciiTheme="minorHAnsi" w:hAnsiTheme="minorHAnsi" w:cstheme="minorHAnsi"/>
          <w:b/>
          <w:bCs/>
          <w:kern w:val="36"/>
          <w:sz w:val="20"/>
          <w:szCs w:val="20"/>
        </w:rPr>
      </w:pPr>
      <w:r w:rsidRPr="00E96E77">
        <w:rPr>
          <w:rFonts w:asciiTheme="minorHAnsi" w:hAnsiTheme="minorHAnsi" w:cstheme="minorHAnsi"/>
          <w:b/>
          <w:bCs/>
          <w:kern w:val="36"/>
          <w:sz w:val="20"/>
          <w:szCs w:val="20"/>
        </w:rPr>
        <w:t>§ 9. Prawa własności intelektualnej</w:t>
      </w:r>
    </w:p>
    <w:p w14:paraId="5D0C93A3" w14:textId="77777777" w:rsidR="00E96E77" w:rsidRPr="00E96E77" w:rsidRDefault="00E96E77" w:rsidP="00E96E77">
      <w:pPr>
        <w:numPr>
          <w:ilvl w:val="0"/>
          <w:numId w:val="38"/>
        </w:numPr>
        <w:ind w:left="284" w:hanging="284"/>
        <w:rPr>
          <w:rFonts w:asciiTheme="minorHAnsi" w:hAnsiTheme="minorHAnsi" w:cstheme="minorHAnsi"/>
          <w:sz w:val="20"/>
          <w:szCs w:val="20"/>
        </w:rPr>
      </w:pPr>
      <w:r w:rsidRPr="00E96E77">
        <w:rPr>
          <w:rFonts w:asciiTheme="minorHAnsi" w:hAnsiTheme="minorHAnsi" w:cstheme="minorHAnsi"/>
          <w:sz w:val="20"/>
          <w:szCs w:val="20"/>
        </w:rPr>
        <w:t>Wykonawca zapewnia, że Urządzenie nie narusza praw osób trzecich, w szczególności patentów, wzorów przemysłowych ani praw autorskich.</w:t>
      </w:r>
    </w:p>
    <w:p w14:paraId="4688B8B2" w14:textId="77777777" w:rsidR="00E96E77" w:rsidRPr="00E96E77" w:rsidRDefault="00E96E77" w:rsidP="00E96E77">
      <w:pPr>
        <w:numPr>
          <w:ilvl w:val="0"/>
          <w:numId w:val="38"/>
        </w:numPr>
        <w:ind w:left="284" w:hanging="284"/>
        <w:rPr>
          <w:rFonts w:asciiTheme="minorHAnsi" w:hAnsiTheme="minorHAnsi" w:cstheme="minorHAnsi"/>
          <w:sz w:val="20"/>
          <w:szCs w:val="20"/>
        </w:rPr>
      </w:pPr>
      <w:r w:rsidRPr="00E96E77">
        <w:rPr>
          <w:rFonts w:asciiTheme="minorHAnsi" w:hAnsiTheme="minorHAnsi" w:cstheme="minorHAnsi"/>
          <w:sz w:val="20"/>
          <w:szCs w:val="20"/>
        </w:rPr>
        <w:t>W przypadku zgłoszenia roszczeń przez osoby trzecie – Wykonawca przejmuje pełną odpowiedzialność.</w:t>
      </w:r>
    </w:p>
    <w:p w14:paraId="06224E66" w14:textId="220A340A" w:rsidR="00E96E77" w:rsidRPr="00E96E77" w:rsidRDefault="00E96E77" w:rsidP="00E96E77">
      <w:pPr>
        <w:rPr>
          <w:rFonts w:asciiTheme="minorHAnsi" w:hAnsiTheme="minorHAnsi" w:cstheme="minorHAnsi"/>
          <w:sz w:val="20"/>
          <w:szCs w:val="20"/>
        </w:rPr>
      </w:pPr>
    </w:p>
    <w:p w14:paraId="6D264856" w14:textId="77777777" w:rsidR="00E96E77" w:rsidRPr="00E96E77" w:rsidRDefault="00E96E77" w:rsidP="00E96E77">
      <w:pPr>
        <w:jc w:val="center"/>
        <w:outlineLvl w:val="0"/>
        <w:rPr>
          <w:rFonts w:asciiTheme="minorHAnsi" w:hAnsiTheme="minorHAnsi" w:cstheme="minorHAnsi"/>
          <w:b/>
          <w:bCs/>
          <w:kern w:val="36"/>
          <w:sz w:val="20"/>
          <w:szCs w:val="20"/>
        </w:rPr>
      </w:pPr>
      <w:r w:rsidRPr="00E96E77">
        <w:rPr>
          <w:rFonts w:asciiTheme="minorHAnsi" w:hAnsiTheme="minorHAnsi" w:cstheme="minorHAnsi"/>
          <w:b/>
          <w:bCs/>
          <w:kern w:val="36"/>
          <w:sz w:val="20"/>
          <w:szCs w:val="20"/>
        </w:rPr>
        <w:t>§ 10. Odstąpienie od Umowy</w:t>
      </w:r>
    </w:p>
    <w:p w14:paraId="70B20EAA" w14:textId="77777777" w:rsidR="00E96E77" w:rsidRPr="00E96E77" w:rsidRDefault="00E96E77" w:rsidP="00E96E77">
      <w:pPr>
        <w:numPr>
          <w:ilvl w:val="0"/>
          <w:numId w:val="39"/>
        </w:numPr>
        <w:tabs>
          <w:tab w:val="clear" w:pos="720"/>
          <w:tab w:val="num" w:pos="284"/>
        </w:tabs>
        <w:ind w:hanging="720"/>
        <w:jc w:val="both"/>
        <w:rPr>
          <w:rFonts w:asciiTheme="minorHAnsi" w:hAnsiTheme="minorHAnsi" w:cstheme="minorHAnsi"/>
          <w:sz w:val="20"/>
          <w:szCs w:val="20"/>
        </w:rPr>
      </w:pPr>
      <w:r w:rsidRPr="00E96E77">
        <w:rPr>
          <w:rFonts w:asciiTheme="minorHAnsi" w:hAnsiTheme="minorHAnsi" w:cstheme="minorHAnsi"/>
          <w:sz w:val="20"/>
          <w:szCs w:val="20"/>
        </w:rPr>
        <w:t>Zamawiający może odstąpić od Umowy w przypadku:</w:t>
      </w:r>
    </w:p>
    <w:p w14:paraId="79E980AC" w14:textId="77777777" w:rsidR="00E96E77" w:rsidRPr="00E96E77" w:rsidRDefault="00E96E77" w:rsidP="00E96E77">
      <w:pPr>
        <w:numPr>
          <w:ilvl w:val="1"/>
          <w:numId w:val="39"/>
        </w:numPr>
        <w:tabs>
          <w:tab w:val="num" w:pos="284"/>
        </w:tabs>
        <w:ind w:hanging="720"/>
        <w:jc w:val="both"/>
        <w:rPr>
          <w:rFonts w:asciiTheme="minorHAnsi" w:hAnsiTheme="minorHAnsi" w:cstheme="minorHAnsi"/>
          <w:sz w:val="20"/>
          <w:szCs w:val="20"/>
        </w:rPr>
      </w:pPr>
      <w:r w:rsidRPr="00E96E77">
        <w:rPr>
          <w:rFonts w:asciiTheme="minorHAnsi" w:hAnsiTheme="minorHAnsi" w:cstheme="minorHAnsi"/>
          <w:sz w:val="20"/>
          <w:szCs w:val="20"/>
        </w:rPr>
        <w:t>opóźnienia w dostawie przekraczającego 21 dni,</w:t>
      </w:r>
    </w:p>
    <w:p w14:paraId="0DFA3C80" w14:textId="77777777" w:rsidR="00E96E77" w:rsidRPr="00E96E77" w:rsidRDefault="00E96E77" w:rsidP="00E96E77">
      <w:pPr>
        <w:numPr>
          <w:ilvl w:val="1"/>
          <w:numId w:val="39"/>
        </w:numPr>
        <w:tabs>
          <w:tab w:val="num" w:pos="284"/>
        </w:tabs>
        <w:ind w:hanging="720"/>
        <w:jc w:val="both"/>
        <w:rPr>
          <w:rFonts w:asciiTheme="minorHAnsi" w:hAnsiTheme="minorHAnsi" w:cstheme="minorHAnsi"/>
          <w:sz w:val="20"/>
          <w:szCs w:val="20"/>
        </w:rPr>
      </w:pPr>
      <w:r w:rsidRPr="00E96E77">
        <w:rPr>
          <w:rFonts w:asciiTheme="minorHAnsi" w:hAnsiTheme="minorHAnsi" w:cstheme="minorHAnsi"/>
          <w:sz w:val="20"/>
          <w:szCs w:val="20"/>
        </w:rPr>
        <w:t>rażącego naruszenia warunków Umowy przez Wykonawcę,</w:t>
      </w:r>
    </w:p>
    <w:p w14:paraId="53EFB146" w14:textId="77777777" w:rsidR="00E96E77" w:rsidRPr="00E96E77" w:rsidRDefault="00E96E77" w:rsidP="00E96E77">
      <w:pPr>
        <w:numPr>
          <w:ilvl w:val="1"/>
          <w:numId w:val="39"/>
        </w:numPr>
        <w:tabs>
          <w:tab w:val="num" w:pos="284"/>
        </w:tabs>
        <w:ind w:hanging="720"/>
        <w:jc w:val="both"/>
        <w:rPr>
          <w:rFonts w:asciiTheme="minorHAnsi" w:hAnsiTheme="minorHAnsi" w:cstheme="minorHAnsi"/>
          <w:sz w:val="20"/>
          <w:szCs w:val="20"/>
        </w:rPr>
      </w:pPr>
      <w:r w:rsidRPr="00E96E77">
        <w:rPr>
          <w:rFonts w:asciiTheme="minorHAnsi" w:hAnsiTheme="minorHAnsi" w:cstheme="minorHAnsi"/>
          <w:sz w:val="20"/>
          <w:szCs w:val="20"/>
        </w:rPr>
        <w:t>nieusunięcia wad w terminie określonym w Umowie.</w:t>
      </w:r>
    </w:p>
    <w:p w14:paraId="2D709BCE" w14:textId="77777777" w:rsidR="00E96E77" w:rsidRPr="00E96E77" w:rsidRDefault="00E96E77" w:rsidP="00E96E77">
      <w:pPr>
        <w:numPr>
          <w:ilvl w:val="0"/>
          <w:numId w:val="39"/>
        </w:numPr>
        <w:tabs>
          <w:tab w:val="clear" w:pos="720"/>
          <w:tab w:val="num" w:pos="284"/>
        </w:tabs>
        <w:ind w:hanging="720"/>
        <w:jc w:val="both"/>
        <w:rPr>
          <w:rFonts w:asciiTheme="minorHAnsi" w:hAnsiTheme="minorHAnsi" w:cstheme="minorHAnsi"/>
          <w:sz w:val="20"/>
          <w:szCs w:val="20"/>
        </w:rPr>
      </w:pPr>
      <w:r w:rsidRPr="00E96E77">
        <w:rPr>
          <w:rFonts w:asciiTheme="minorHAnsi" w:hAnsiTheme="minorHAnsi" w:cstheme="minorHAnsi"/>
          <w:sz w:val="20"/>
          <w:szCs w:val="20"/>
        </w:rPr>
        <w:t>Odstąpienie od Umowy wymaga formy pisemnej pod rygorem nieważności.</w:t>
      </w:r>
    </w:p>
    <w:p w14:paraId="5415EB5A" w14:textId="7C7B2D36" w:rsidR="00E96E77" w:rsidRPr="00E96E77" w:rsidRDefault="00E96E77" w:rsidP="00E96E77">
      <w:pPr>
        <w:rPr>
          <w:rFonts w:asciiTheme="minorHAnsi" w:hAnsiTheme="minorHAnsi" w:cstheme="minorHAnsi"/>
          <w:sz w:val="20"/>
          <w:szCs w:val="20"/>
        </w:rPr>
      </w:pPr>
    </w:p>
    <w:p w14:paraId="67F2BA67" w14:textId="77777777" w:rsidR="00E96E77" w:rsidRPr="00E96E77" w:rsidRDefault="00E96E77" w:rsidP="00E96E77">
      <w:pPr>
        <w:jc w:val="center"/>
        <w:outlineLvl w:val="0"/>
        <w:rPr>
          <w:rFonts w:asciiTheme="minorHAnsi" w:hAnsiTheme="minorHAnsi" w:cstheme="minorHAnsi"/>
          <w:b/>
          <w:bCs/>
          <w:kern w:val="36"/>
          <w:sz w:val="20"/>
          <w:szCs w:val="20"/>
        </w:rPr>
      </w:pPr>
      <w:r w:rsidRPr="00E96E77">
        <w:rPr>
          <w:rFonts w:asciiTheme="minorHAnsi" w:hAnsiTheme="minorHAnsi" w:cstheme="minorHAnsi"/>
          <w:b/>
          <w:bCs/>
          <w:kern w:val="36"/>
          <w:sz w:val="20"/>
          <w:szCs w:val="20"/>
        </w:rPr>
        <w:t>§ 11. Siła wyższa</w:t>
      </w:r>
    </w:p>
    <w:p w14:paraId="65E5F208" w14:textId="77777777" w:rsidR="00E96E77" w:rsidRPr="00E96E77" w:rsidRDefault="00E96E77" w:rsidP="00E96E77">
      <w:pPr>
        <w:numPr>
          <w:ilvl w:val="0"/>
          <w:numId w:val="40"/>
        </w:numPr>
        <w:tabs>
          <w:tab w:val="clear" w:pos="720"/>
          <w:tab w:val="num" w:pos="284"/>
        </w:tabs>
        <w:ind w:hanging="720"/>
        <w:rPr>
          <w:rFonts w:asciiTheme="minorHAnsi" w:hAnsiTheme="minorHAnsi" w:cstheme="minorHAnsi"/>
          <w:sz w:val="20"/>
          <w:szCs w:val="20"/>
        </w:rPr>
      </w:pPr>
      <w:r w:rsidRPr="00E96E77">
        <w:rPr>
          <w:rFonts w:asciiTheme="minorHAnsi" w:hAnsiTheme="minorHAnsi" w:cstheme="minorHAnsi"/>
          <w:sz w:val="20"/>
          <w:szCs w:val="20"/>
        </w:rPr>
        <w:t>Strony nie ponoszą odpowiedzialności za niewykonanie Umowy spowodowane siłą wyższą.</w:t>
      </w:r>
    </w:p>
    <w:p w14:paraId="41831D55" w14:textId="77777777" w:rsidR="00E96E77" w:rsidRPr="00E96E77" w:rsidRDefault="00E96E77" w:rsidP="00E96E77">
      <w:pPr>
        <w:numPr>
          <w:ilvl w:val="0"/>
          <w:numId w:val="40"/>
        </w:numPr>
        <w:tabs>
          <w:tab w:val="clear" w:pos="720"/>
          <w:tab w:val="num" w:pos="284"/>
        </w:tabs>
        <w:ind w:hanging="720"/>
        <w:rPr>
          <w:rFonts w:asciiTheme="minorHAnsi" w:hAnsiTheme="minorHAnsi" w:cstheme="minorHAnsi"/>
          <w:sz w:val="20"/>
          <w:szCs w:val="20"/>
        </w:rPr>
      </w:pPr>
      <w:r w:rsidRPr="00E96E77">
        <w:rPr>
          <w:rFonts w:asciiTheme="minorHAnsi" w:hAnsiTheme="minorHAnsi" w:cstheme="minorHAnsi"/>
          <w:sz w:val="20"/>
          <w:szCs w:val="20"/>
        </w:rPr>
        <w:t>Strona dotknięta siłą wyższą niezwłocznie poinformuje drugą Stronę na piśmie.</w:t>
      </w:r>
    </w:p>
    <w:p w14:paraId="5E092C74" w14:textId="1C8258B2" w:rsidR="00E96E77" w:rsidRPr="00E96E77" w:rsidRDefault="00E96E77" w:rsidP="00E96E77">
      <w:pPr>
        <w:rPr>
          <w:rFonts w:asciiTheme="minorHAnsi" w:hAnsiTheme="minorHAnsi" w:cstheme="minorHAnsi"/>
          <w:sz w:val="20"/>
          <w:szCs w:val="20"/>
        </w:rPr>
      </w:pPr>
    </w:p>
    <w:p w14:paraId="20FB5188" w14:textId="77777777" w:rsidR="00E96E77" w:rsidRPr="00E96E77" w:rsidRDefault="00E96E77" w:rsidP="00E96E77">
      <w:pPr>
        <w:jc w:val="center"/>
        <w:outlineLvl w:val="0"/>
        <w:rPr>
          <w:rFonts w:asciiTheme="minorHAnsi" w:hAnsiTheme="minorHAnsi" w:cstheme="minorHAnsi"/>
          <w:b/>
          <w:bCs/>
          <w:kern w:val="36"/>
          <w:sz w:val="20"/>
          <w:szCs w:val="20"/>
        </w:rPr>
      </w:pPr>
      <w:r w:rsidRPr="00E96E77">
        <w:rPr>
          <w:rFonts w:asciiTheme="minorHAnsi" w:hAnsiTheme="minorHAnsi" w:cstheme="minorHAnsi"/>
          <w:b/>
          <w:bCs/>
          <w:kern w:val="36"/>
          <w:sz w:val="20"/>
          <w:szCs w:val="20"/>
        </w:rPr>
        <w:t>§ 12. Postanowienia końcowe</w:t>
      </w:r>
    </w:p>
    <w:p w14:paraId="64739DC1" w14:textId="77777777" w:rsidR="00E96E77" w:rsidRPr="00E96E77" w:rsidRDefault="00E96E77" w:rsidP="00E96E77">
      <w:pPr>
        <w:numPr>
          <w:ilvl w:val="0"/>
          <w:numId w:val="41"/>
        </w:numPr>
        <w:tabs>
          <w:tab w:val="clear" w:pos="720"/>
          <w:tab w:val="num" w:pos="284"/>
        </w:tabs>
        <w:ind w:left="284" w:hanging="284"/>
        <w:jc w:val="both"/>
        <w:rPr>
          <w:rFonts w:asciiTheme="minorHAnsi" w:hAnsiTheme="minorHAnsi" w:cstheme="minorHAnsi"/>
          <w:sz w:val="20"/>
          <w:szCs w:val="20"/>
        </w:rPr>
      </w:pPr>
      <w:r w:rsidRPr="00E96E77">
        <w:rPr>
          <w:rFonts w:asciiTheme="minorHAnsi" w:hAnsiTheme="minorHAnsi" w:cstheme="minorHAnsi"/>
          <w:sz w:val="20"/>
          <w:szCs w:val="20"/>
        </w:rPr>
        <w:t>W sprawach nieuregulowanych niniejszą Umową mają zastosowanie przepisy Kodeksu cywilnego.</w:t>
      </w:r>
    </w:p>
    <w:p w14:paraId="4277DCAA" w14:textId="77777777" w:rsidR="00E96E77" w:rsidRPr="00E96E77" w:rsidRDefault="00E96E77" w:rsidP="00E96E77">
      <w:pPr>
        <w:numPr>
          <w:ilvl w:val="0"/>
          <w:numId w:val="41"/>
        </w:numPr>
        <w:tabs>
          <w:tab w:val="clear" w:pos="720"/>
          <w:tab w:val="num" w:pos="284"/>
        </w:tabs>
        <w:ind w:left="284" w:hanging="284"/>
        <w:jc w:val="both"/>
        <w:rPr>
          <w:rFonts w:asciiTheme="minorHAnsi" w:hAnsiTheme="minorHAnsi" w:cstheme="minorHAnsi"/>
          <w:sz w:val="20"/>
          <w:szCs w:val="20"/>
        </w:rPr>
      </w:pPr>
      <w:r w:rsidRPr="00E96E77">
        <w:rPr>
          <w:rFonts w:asciiTheme="minorHAnsi" w:hAnsiTheme="minorHAnsi" w:cstheme="minorHAnsi"/>
          <w:sz w:val="20"/>
          <w:szCs w:val="20"/>
        </w:rPr>
        <w:t>Wszelkie zmiany Umowy wymagają formy pisemnej pod rygorem nieważności.</w:t>
      </w:r>
    </w:p>
    <w:p w14:paraId="0B5940A6" w14:textId="77777777" w:rsidR="00E96E77" w:rsidRPr="00E96E77" w:rsidRDefault="00E96E77" w:rsidP="00E96E77">
      <w:pPr>
        <w:numPr>
          <w:ilvl w:val="0"/>
          <w:numId w:val="41"/>
        </w:numPr>
        <w:tabs>
          <w:tab w:val="clear" w:pos="720"/>
          <w:tab w:val="num" w:pos="284"/>
        </w:tabs>
        <w:ind w:left="284" w:hanging="284"/>
        <w:jc w:val="both"/>
        <w:rPr>
          <w:rFonts w:asciiTheme="minorHAnsi" w:hAnsiTheme="minorHAnsi" w:cstheme="minorHAnsi"/>
          <w:sz w:val="20"/>
          <w:szCs w:val="20"/>
        </w:rPr>
      </w:pPr>
      <w:r w:rsidRPr="00E96E77">
        <w:rPr>
          <w:rFonts w:asciiTheme="minorHAnsi" w:hAnsiTheme="minorHAnsi" w:cstheme="minorHAnsi"/>
          <w:sz w:val="20"/>
          <w:szCs w:val="20"/>
        </w:rPr>
        <w:t>Spory będą rozstrzygane przez sąd właściwy dla siedziby Zamawiającego.</w:t>
      </w:r>
    </w:p>
    <w:p w14:paraId="3151E5F7" w14:textId="5A29186C" w:rsidR="00B81EC3" w:rsidRPr="002B7B32" w:rsidRDefault="00E96E77" w:rsidP="00E96E77">
      <w:pPr>
        <w:numPr>
          <w:ilvl w:val="0"/>
          <w:numId w:val="41"/>
        </w:numPr>
        <w:tabs>
          <w:tab w:val="clear" w:pos="720"/>
          <w:tab w:val="num" w:pos="284"/>
        </w:tabs>
        <w:ind w:left="284" w:hanging="284"/>
        <w:jc w:val="both"/>
        <w:rPr>
          <w:rFonts w:asciiTheme="minorHAnsi" w:hAnsiTheme="minorHAnsi" w:cstheme="minorHAnsi"/>
          <w:sz w:val="20"/>
          <w:szCs w:val="20"/>
        </w:rPr>
      </w:pPr>
      <w:r w:rsidRPr="00E96E77">
        <w:rPr>
          <w:rFonts w:asciiTheme="minorHAnsi" w:hAnsiTheme="minorHAnsi" w:cstheme="minorHAnsi"/>
          <w:sz w:val="20"/>
          <w:szCs w:val="20"/>
        </w:rPr>
        <w:t>Umowę sporządzono w dwóch jednobrzmiących egzemplarzach – po jednym dla każdej ze Stron.</w:t>
      </w:r>
    </w:p>
    <w:sectPr w:rsidR="00B81EC3" w:rsidRPr="002B7B32" w:rsidSect="001B1013">
      <w:headerReference w:type="default" r:id="rId19"/>
      <w:footerReference w:type="default" r:id="rId2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039212" w14:textId="77777777" w:rsidR="00877524" w:rsidRDefault="00877524" w:rsidP="002B5CAB">
      <w:r>
        <w:separator/>
      </w:r>
    </w:p>
  </w:endnote>
  <w:endnote w:type="continuationSeparator" w:id="0">
    <w:p w14:paraId="71970AA0" w14:textId="77777777" w:rsidR="00877524" w:rsidRDefault="00877524" w:rsidP="002B5CAB">
      <w:r>
        <w:continuationSeparator/>
      </w:r>
    </w:p>
  </w:endnote>
  <w:endnote w:type="continuationNotice" w:id="1">
    <w:p w14:paraId="1AEB07B8" w14:textId="77777777" w:rsidR="00877524" w:rsidRDefault="0087752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Bold">
    <w:altName w:val="Times New Roman"/>
    <w:panose1 w:val="00000000000000000000"/>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Helvetica">
    <w:panose1 w:val="020B0604020202020204"/>
    <w:charset w:val="00"/>
    <w:family w:val="auto"/>
    <w:pitch w:val="variable"/>
    <w:sig w:usb0="E00002FF" w:usb1="5000785B"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ajorHAnsi" w:eastAsiaTheme="majorEastAsia" w:hAnsiTheme="majorHAnsi" w:cstheme="majorBidi"/>
      </w:rPr>
      <w:id w:val="-849257600"/>
      <w:docPartObj>
        <w:docPartGallery w:val="Page Numbers (Bottom of Page)"/>
        <w:docPartUnique/>
      </w:docPartObj>
    </w:sdtPr>
    <w:sdtContent>
      <w:p w14:paraId="4437CEAD" w14:textId="597EF1F2" w:rsidR="002521F8" w:rsidRPr="002521F8" w:rsidRDefault="002521F8">
        <w:pPr>
          <w:pStyle w:val="Stopka"/>
          <w:jc w:val="right"/>
          <w:rPr>
            <w:rFonts w:asciiTheme="majorHAnsi" w:eastAsiaTheme="majorEastAsia" w:hAnsiTheme="majorHAnsi" w:cstheme="majorBidi"/>
          </w:rPr>
        </w:pPr>
        <w:r w:rsidRPr="002521F8">
          <w:rPr>
            <w:rFonts w:asciiTheme="majorHAnsi" w:eastAsiaTheme="majorEastAsia" w:hAnsiTheme="majorHAnsi" w:cstheme="majorBidi"/>
          </w:rPr>
          <w:t xml:space="preserve">str. </w:t>
        </w:r>
        <w:r w:rsidRPr="002521F8">
          <w:rPr>
            <w:rFonts w:asciiTheme="minorHAnsi" w:eastAsiaTheme="minorEastAsia" w:hAnsiTheme="minorHAnsi"/>
          </w:rPr>
          <w:fldChar w:fldCharType="begin"/>
        </w:r>
        <w:r w:rsidRPr="002521F8">
          <w:instrText>PAGE    \* MERGEFORMAT</w:instrText>
        </w:r>
        <w:r w:rsidRPr="002521F8">
          <w:rPr>
            <w:rFonts w:asciiTheme="minorHAnsi" w:eastAsiaTheme="minorEastAsia" w:hAnsiTheme="minorHAnsi"/>
          </w:rPr>
          <w:fldChar w:fldCharType="separate"/>
        </w:r>
        <w:r w:rsidRPr="002521F8">
          <w:rPr>
            <w:rFonts w:asciiTheme="majorHAnsi" w:eastAsiaTheme="majorEastAsia" w:hAnsiTheme="majorHAnsi" w:cstheme="majorBidi"/>
          </w:rPr>
          <w:t>2</w:t>
        </w:r>
        <w:r w:rsidRPr="002521F8">
          <w:rPr>
            <w:rFonts w:asciiTheme="majorHAnsi" w:eastAsiaTheme="majorEastAsia" w:hAnsiTheme="majorHAnsi" w:cstheme="majorBidi"/>
          </w:rPr>
          <w:fldChar w:fldCharType="end"/>
        </w:r>
      </w:p>
    </w:sdtContent>
  </w:sdt>
  <w:p w14:paraId="73B84DEF" w14:textId="77777777" w:rsidR="002521F8" w:rsidRDefault="002521F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BFBEFEA" w14:textId="77777777" w:rsidR="00877524" w:rsidRDefault="00877524" w:rsidP="002B5CAB">
      <w:r>
        <w:separator/>
      </w:r>
    </w:p>
  </w:footnote>
  <w:footnote w:type="continuationSeparator" w:id="0">
    <w:p w14:paraId="700C1117" w14:textId="77777777" w:rsidR="00877524" w:rsidRDefault="00877524" w:rsidP="002B5CAB">
      <w:r>
        <w:continuationSeparator/>
      </w:r>
    </w:p>
  </w:footnote>
  <w:footnote w:type="continuationNotice" w:id="1">
    <w:p w14:paraId="6FC39D13" w14:textId="77777777" w:rsidR="00877524" w:rsidRDefault="0087752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5C427A" w14:textId="311AE83C" w:rsidR="00665FE6" w:rsidRPr="005462B5" w:rsidRDefault="000C10EF" w:rsidP="005462B5">
    <w:pPr>
      <w:pStyle w:val="Nagwek"/>
    </w:pPr>
    <w:r>
      <w:rPr>
        <w:noProof/>
      </w:rPr>
      <w:drawing>
        <wp:anchor distT="0" distB="0" distL="114300" distR="114300" simplePos="0" relativeHeight="251659264" behindDoc="1" locked="0" layoutInCell="1" allowOverlap="1" wp14:anchorId="704C0DE0" wp14:editId="30BD408A">
          <wp:simplePos x="0" y="0"/>
          <wp:positionH relativeFrom="column">
            <wp:posOffset>0</wp:posOffset>
          </wp:positionH>
          <wp:positionV relativeFrom="paragraph">
            <wp:posOffset>-635</wp:posOffset>
          </wp:positionV>
          <wp:extent cx="5760720" cy="361950"/>
          <wp:effectExtent l="0" t="0" r="0" b="0"/>
          <wp:wrapNone/>
          <wp:docPr id="797906094" name="Obraz 6" descr="Krajowy Plan Odbudowy, Rzeczpospolita Polska, Sfinansowane przez Unię Europejską Next Generation EU, PARP-Grupa PF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Krajowy Plan Odbudowy, Rzeczpospolita Polska, Sfinansowane przez Unię Europejską Next Generation EU, PARP-Grupa PF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36195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7415A2"/>
    <w:multiLevelType w:val="multilevel"/>
    <w:tmpl w:val="58A070E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66D229A"/>
    <w:multiLevelType w:val="hybridMultilevel"/>
    <w:tmpl w:val="6B46F41E"/>
    <w:lvl w:ilvl="0" w:tplc="04150017">
      <w:start w:val="1"/>
      <w:numFmt w:val="lowerLetter"/>
      <w:lvlText w:val="%1)"/>
      <w:lvlJc w:val="left"/>
      <w:pPr>
        <w:ind w:left="1080" w:hanging="360"/>
      </w:pPr>
      <w:rPr>
        <w:rFonts w:hint="default"/>
      </w:rPr>
    </w:lvl>
    <w:lvl w:ilvl="1" w:tplc="04150003">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 w15:restartNumberingAfterBreak="0">
    <w:nsid w:val="068847A2"/>
    <w:multiLevelType w:val="hybridMultilevel"/>
    <w:tmpl w:val="5F386FFA"/>
    <w:lvl w:ilvl="0" w:tplc="0415000F">
      <w:start w:val="1"/>
      <w:numFmt w:val="decimal"/>
      <w:lvlText w:val="%1."/>
      <w:lvlJc w:val="left"/>
      <w:pPr>
        <w:ind w:left="720" w:hanging="360"/>
      </w:pPr>
    </w:lvl>
    <w:lvl w:ilvl="1" w:tplc="59EAD964">
      <w:start w:val="1"/>
      <w:numFmt w:val="decimal"/>
      <w:lvlText w:val="%2)"/>
      <w:lvlJc w:val="left"/>
      <w:pPr>
        <w:ind w:left="1788" w:hanging="708"/>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2BC710D"/>
    <w:multiLevelType w:val="hybridMultilevel"/>
    <w:tmpl w:val="9AB6B18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2BF69D6"/>
    <w:multiLevelType w:val="multilevel"/>
    <w:tmpl w:val="1C6CB5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4B46117"/>
    <w:multiLevelType w:val="hybridMultilevel"/>
    <w:tmpl w:val="E480BD4C"/>
    <w:lvl w:ilvl="0" w:tplc="0415000F">
      <w:start w:val="1"/>
      <w:numFmt w:val="decimal"/>
      <w:lvlText w:val="%1."/>
      <w:lvlJc w:val="left"/>
      <w:pPr>
        <w:ind w:left="720" w:hanging="360"/>
      </w:p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74D234E"/>
    <w:multiLevelType w:val="multilevel"/>
    <w:tmpl w:val="52E2FE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BCD49A9"/>
    <w:multiLevelType w:val="multilevel"/>
    <w:tmpl w:val="4954A9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7145CF"/>
    <w:multiLevelType w:val="hybridMultilevel"/>
    <w:tmpl w:val="D182127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F803B06"/>
    <w:multiLevelType w:val="hybridMultilevel"/>
    <w:tmpl w:val="FB6A999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63B663C"/>
    <w:multiLevelType w:val="hybridMultilevel"/>
    <w:tmpl w:val="C116EA1E"/>
    <w:lvl w:ilvl="0" w:tplc="04150017">
      <w:start w:val="1"/>
      <w:numFmt w:val="lowerLetter"/>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1" w15:restartNumberingAfterBreak="0">
    <w:nsid w:val="2C892F2F"/>
    <w:multiLevelType w:val="multilevel"/>
    <w:tmpl w:val="C446372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D1702A1"/>
    <w:multiLevelType w:val="hybridMultilevel"/>
    <w:tmpl w:val="96DE5C9A"/>
    <w:lvl w:ilvl="0" w:tplc="A18AC4F0">
      <w:start w:val="1"/>
      <w:numFmt w:val="decimal"/>
      <w:lvlText w:val="%1."/>
      <w:lvlJc w:val="left"/>
      <w:pPr>
        <w:tabs>
          <w:tab w:val="num" w:pos="360"/>
        </w:tabs>
        <w:ind w:left="360" w:hanging="360"/>
      </w:pPr>
      <w:rPr>
        <w:color w:val="00000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2F3412B7"/>
    <w:multiLevelType w:val="hybridMultilevel"/>
    <w:tmpl w:val="425AE98A"/>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30DE7805"/>
    <w:multiLevelType w:val="hybridMultilevel"/>
    <w:tmpl w:val="46FCBA3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27A36B0"/>
    <w:multiLevelType w:val="multilevel"/>
    <w:tmpl w:val="6B400A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359C574A"/>
    <w:multiLevelType w:val="hybridMultilevel"/>
    <w:tmpl w:val="4DE82A7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35C45A88"/>
    <w:multiLevelType w:val="multilevel"/>
    <w:tmpl w:val="AC48E8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372C414A"/>
    <w:multiLevelType w:val="hybridMultilevel"/>
    <w:tmpl w:val="E40C3E4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89323A4"/>
    <w:multiLevelType w:val="hybridMultilevel"/>
    <w:tmpl w:val="3DDA55A2"/>
    <w:lvl w:ilvl="0" w:tplc="0415000F">
      <w:start w:val="1"/>
      <w:numFmt w:val="decimal"/>
      <w:lvlText w:val="%1."/>
      <w:lvlJc w:val="left"/>
      <w:pPr>
        <w:ind w:left="720" w:hanging="360"/>
      </w:pPr>
    </w:lvl>
    <w:lvl w:ilvl="1" w:tplc="59EAD964">
      <w:start w:val="1"/>
      <w:numFmt w:val="decimal"/>
      <w:lvlText w:val="%2)"/>
      <w:lvlJc w:val="left"/>
      <w:pPr>
        <w:ind w:left="1788" w:hanging="708"/>
      </w:pPr>
      <w:rPr>
        <w:rFonts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8E02412"/>
    <w:multiLevelType w:val="hybridMultilevel"/>
    <w:tmpl w:val="14183988"/>
    <w:lvl w:ilvl="0" w:tplc="0415000F">
      <w:start w:val="1"/>
      <w:numFmt w:val="decimal"/>
      <w:lvlText w:val="%1."/>
      <w:lvlJc w:val="left"/>
      <w:pPr>
        <w:ind w:left="0" w:hanging="360"/>
      </w:pPr>
    </w:lvl>
    <w:lvl w:ilvl="1" w:tplc="04150019" w:tentative="1">
      <w:start w:val="1"/>
      <w:numFmt w:val="lowerLetter"/>
      <w:lvlText w:val="%2."/>
      <w:lvlJc w:val="left"/>
      <w:pPr>
        <w:ind w:left="720" w:hanging="360"/>
      </w:pPr>
    </w:lvl>
    <w:lvl w:ilvl="2" w:tplc="0415001B" w:tentative="1">
      <w:start w:val="1"/>
      <w:numFmt w:val="lowerRoman"/>
      <w:lvlText w:val="%3."/>
      <w:lvlJc w:val="right"/>
      <w:pPr>
        <w:ind w:left="1440" w:hanging="180"/>
      </w:pPr>
    </w:lvl>
    <w:lvl w:ilvl="3" w:tplc="0415000F" w:tentative="1">
      <w:start w:val="1"/>
      <w:numFmt w:val="decimal"/>
      <w:lvlText w:val="%4."/>
      <w:lvlJc w:val="left"/>
      <w:pPr>
        <w:ind w:left="2160" w:hanging="360"/>
      </w:pPr>
    </w:lvl>
    <w:lvl w:ilvl="4" w:tplc="04150019" w:tentative="1">
      <w:start w:val="1"/>
      <w:numFmt w:val="lowerLetter"/>
      <w:lvlText w:val="%5."/>
      <w:lvlJc w:val="left"/>
      <w:pPr>
        <w:ind w:left="2880" w:hanging="360"/>
      </w:pPr>
    </w:lvl>
    <w:lvl w:ilvl="5" w:tplc="0415001B" w:tentative="1">
      <w:start w:val="1"/>
      <w:numFmt w:val="lowerRoman"/>
      <w:lvlText w:val="%6."/>
      <w:lvlJc w:val="right"/>
      <w:pPr>
        <w:ind w:left="3600" w:hanging="180"/>
      </w:pPr>
    </w:lvl>
    <w:lvl w:ilvl="6" w:tplc="0415000F" w:tentative="1">
      <w:start w:val="1"/>
      <w:numFmt w:val="decimal"/>
      <w:lvlText w:val="%7."/>
      <w:lvlJc w:val="left"/>
      <w:pPr>
        <w:ind w:left="4320" w:hanging="360"/>
      </w:pPr>
    </w:lvl>
    <w:lvl w:ilvl="7" w:tplc="04150019" w:tentative="1">
      <w:start w:val="1"/>
      <w:numFmt w:val="lowerLetter"/>
      <w:lvlText w:val="%8."/>
      <w:lvlJc w:val="left"/>
      <w:pPr>
        <w:ind w:left="5040" w:hanging="360"/>
      </w:pPr>
    </w:lvl>
    <w:lvl w:ilvl="8" w:tplc="0415001B" w:tentative="1">
      <w:start w:val="1"/>
      <w:numFmt w:val="lowerRoman"/>
      <w:lvlText w:val="%9."/>
      <w:lvlJc w:val="right"/>
      <w:pPr>
        <w:ind w:left="5760" w:hanging="180"/>
      </w:pPr>
    </w:lvl>
  </w:abstractNum>
  <w:abstractNum w:abstractNumId="21" w15:restartNumberingAfterBreak="0">
    <w:nsid w:val="3D1345F7"/>
    <w:multiLevelType w:val="hybridMultilevel"/>
    <w:tmpl w:val="AE92ABE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1505006"/>
    <w:multiLevelType w:val="multilevel"/>
    <w:tmpl w:val="5706F48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432A6673"/>
    <w:multiLevelType w:val="multilevel"/>
    <w:tmpl w:val="205A94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760645A"/>
    <w:multiLevelType w:val="hybridMultilevel"/>
    <w:tmpl w:val="5B52E02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79D087E"/>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4D464D0F"/>
    <w:multiLevelType w:val="multilevel"/>
    <w:tmpl w:val="DD1E4BDA"/>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7" w15:restartNumberingAfterBreak="0">
    <w:nsid w:val="556B3D33"/>
    <w:multiLevelType w:val="hybridMultilevel"/>
    <w:tmpl w:val="28688C50"/>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8" w15:restartNumberingAfterBreak="0">
    <w:nsid w:val="57AC370F"/>
    <w:multiLevelType w:val="multilevel"/>
    <w:tmpl w:val="F65CD4DE"/>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9" w15:restartNumberingAfterBreak="0">
    <w:nsid w:val="58D22730"/>
    <w:multiLevelType w:val="multilevel"/>
    <w:tmpl w:val="2910B58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58FE4B28"/>
    <w:multiLevelType w:val="hybridMultilevel"/>
    <w:tmpl w:val="3DDA55A2"/>
    <w:lvl w:ilvl="0" w:tplc="0415000F">
      <w:start w:val="1"/>
      <w:numFmt w:val="decimal"/>
      <w:lvlText w:val="%1."/>
      <w:lvlJc w:val="left"/>
      <w:pPr>
        <w:ind w:left="720" w:hanging="360"/>
      </w:pPr>
    </w:lvl>
    <w:lvl w:ilvl="1" w:tplc="59EAD964">
      <w:start w:val="1"/>
      <w:numFmt w:val="decimal"/>
      <w:lvlText w:val="%2)"/>
      <w:lvlJc w:val="left"/>
      <w:pPr>
        <w:ind w:left="1788" w:hanging="708"/>
      </w:pPr>
      <w:rPr>
        <w:rFonts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E703998"/>
    <w:multiLevelType w:val="hybridMultilevel"/>
    <w:tmpl w:val="84E6DB4E"/>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15:restartNumberingAfterBreak="0">
    <w:nsid w:val="63324F66"/>
    <w:multiLevelType w:val="hybridMultilevel"/>
    <w:tmpl w:val="A7AE6A58"/>
    <w:lvl w:ilvl="0" w:tplc="BFBC3626">
      <w:start w:val="1"/>
      <w:numFmt w:val="lowerLetter"/>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3" w15:restartNumberingAfterBreak="0">
    <w:nsid w:val="65F816E8"/>
    <w:multiLevelType w:val="multilevel"/>
    <w:tmpl w:val="FE48C9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666E64B6"/>
    <w:multiLevelType w:val="multilevel"/>
    <w:tmpl w:val="E49492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695D68E1"/>
    <w:multiLevelType w:val="hybridMultilevel"/>
    <w:tmpl w:val="E124DBB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9DF57DA"/>
    <w:multiLevelType w:val="multilevel"/>
    <w:tmpl w:val="04150025"/>
    <w:lvl w:ilvl="0">
      <w:start w:val="1"/>
      <w:numFmt w:val="decimal"/>
      <w:pStyle w:val="Nagwek1"/>
      <w:lvlText w:val="%1"/>
      <w:lvlJc w:val="left"/>
      <w:pPr>
        <w:ind w:left="432" w:hanging="432"/>
      </w:pPr>
    </w:lvl>
    <w:lvl w:ilvl="1">
      <w:start w:val="1"/>
      <w:numFmt w:val="decimal"/>
      <w:pStyle w:val="Nagwek2"/>
      <w:lvlText w:val="%1.%2"/>
      <w:lvlJc w:val="left"/>
      <w:pPr>
        <w:ind w:left="576" w:hanging="576"/>
      </w:pPr>
    </w:lvl>
    <w:lvl w:ilvl="2">
      <w:start w:val="1"/>
      <w:numFmt w:val="decimal"/>
      <w:pStyle w:val="Nagwek3"/>
      <w:lvlText w:val="%1.%2.%3"/>
      <w:lvlJc w:val="left"/>
      <w:pPr>
        <w:ind w:left="720" w:hanging="720"/>
      </w:pPr>
    </w:lvl>
    <w:lvl w:ilvl="3">
      <w:start w:val="1"/>
      <w:numFmt w:val="decimal"/>
      <w:pStyle w:val="Nagwek4"/>
      <w:lvlText w:val="%1.%2.%3.%4"/>
      <w:lvlJc w:val="left"/>
      <w:pPr>
        <w:ind w:left="864" w:hanging="864"/>
      </w:pPr>
    </w:lvl>
    <w:lvl w:ilvl="4">
      <w:start w:val="1"/>
      <w:numFmt w:val="decimal"/>
      <w:pStyle w:val="Nagwek5"/>
      <w:lvlText w:val="%1.%2.%3.%4.%5"/>
      <w:lvlJc w:val="left"/>
      <w:pPr>
        <w:ind w:left="1008" w:hanging="1008"/>
      </w:pPr>
    </w:lvl>
    <w:lvl w:ilvl="5">
      <w:start w:val="1"/>
      <w:numFmt w:val="decimal"/>
      <w:pStyle w:val="Nagwek6"/>
      <w:lvlText w:val="%1.%2.%3.%4.%5.%6"/>
      <w:lvlJc w:val="left"/>
      <w:pPr>
        <w:ind w:left="1152" w:hanging="1152"/>
      </w:pPr>
    </w:lvl>
    <w:lvl w:ilvl="6">
      <w:start w:val="1"/>
      <w:numFmt w:val="decimal"/>
      <w:pStyle w:val="Nagwek7"/>
      <w:lvlText w:val="%1.%2.%3.%4.%5.%6.%7"/>
      <w:lvlJc w:val="left"/>
      <w:pPr>
        <w:ind w:left="1296" w:hanging="1296"/>
      </w:pPr>
    </w:lvl>
    <w:lvl w:ilvl="7">
      <w:start w:val="1"/>
      <w:numFmt w:val="decimal"/>
      <w:pStyle w:val="Nagwek8"/>
      <w:lvlText w:val="%1.%2.%3.%4.%5.%6.%7.%8"/>
      <w:lvlJc w:val="left"/>
      <w:pPr>
        <w:ind w:left="1440" w:hanging="1440"/>
      </w:pPr>
    </w:lvl>
    <w:lvl w:ilvl="8">
      <w:start w:val="1"/>
      <w:numFmt w:val="decimal"/>
      <w:pStyle w:val="Nagwek9"/>
      <w:lvlText w:val="%1.%2.%3.%4.%5.%6.%7.%8.%9"/>
      <w:lvlJc w:val="left"/>
      <w:pPr>
        <w:ind w:left="1584" w:hanging="1584"/>
      </w:pPr>
    </w:lvl>
  </w:abstractNum>
  <w:abstractNum w:abstractNumId="37" w15:restartNumberingAfterBreak="0">
    <w:nsid w:val="702B7D22"/>
    <w:multiLevelType w:val="hybridMultilevel"/>
    <w:tmpl w:val="9C46BF7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78DE3E1E"/>
    <w:multiLevelType w:val="hybridMultilevel"/>
    <w:tmpl w:val="8E68A184"/>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9" w15:restartNumberingAfterBreak="0">
    <w:nsid w:val="7AC36DC1"/>
    <w:multiLevelType w:val="hybridMultilevel"/>
    <w:tmpl w:val="84BCA3C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ED04878"/>
    <w:multiLevelType w:val="hybridMultilevel"/>
    <w:tmpl w:val="F1B655CA"/>
    <w:lvl w:ilvl="0" w:tplc="A20C54FA">
      <w:start w:val="1"/>
      <w:numFmt w:val="decimal"/>
      <w:lvlRestart w:val="0"/>
      <w:pStyle w:val="ListNumbers"/>
      <w:lvlText w:val="%1."/>
      <w:lvlJc w:val="left"/>
      <w:pPr>
        <w:tabs>
          <w:tab w:val="num" w:pos="567"/>
        </w:tabs>
        <w:ind w:left="567" w:hanging="567"/>
      </w:pPr>
      <w:rPr>
        <w:rFonts w:ascii="Arial Bold" w:hAnsi="Arial Bold" w:hint="default"/>
        <w:b/>
        <w:i w:val="0"/>
        <w:sz w:val="20"/>
      </w:rPr>
    </w:lvl>
    <w:lvl w:ilvl="1" w:tplc="04150011">
      <w:start w:val="1"/>
      <w:numFmt w:val="decimal"/>
      <w:lvlText w:val="%2)"/>
      <w:lvlJc w:val="left"/>
      <w:pPr>
        <w:tabs>
          <w:tab w:val="num" w:pos="1440"/>
        </w:tabs>
        <w:ind w:left="1440" w:hanging="360"/>
      </w:pPr>
      <w:rPr>
        <w:rFonts w:hint="default"/>
        <w:b/>
        <w:i w:val="0"/>
        <w:sz w:val="20"/>
      </w:rPr>
    </w:lvl>
    <w:lvl w:ilvl="2" w:tplc="57F007C0">
      <w:start w:val="1"/>
      <w:numFmt w:val="lowerRoman"/>
      <w:lvlText w:val="(%3)"/>
      <w:lvlJc w:val="left"/>
      <w:pPr>
        <w:tabs>
          <w:tab w:val="num" w:pos="2700"/>
        </w:tabs>
        <w:ind w:left="2700" w:hanging="720"/>
      </w:pPr>
      <w:rPr>
        <w:rFonts w:hint="default"/>
      </w:rPr>
    </w:lvl>
    <w:lvl w:ilvl="3" w:tplc="0409000F">
      <w:start w:val="1"/>
      <w:numFmt w:val="decimal"/>
      <w:lvlText w:val="%4."/>
      <w:lvlJc w:val="left"/>
      <w:pPr>
        <w:tabs>
          <w:tab w:val="num" w:pos="2880"/>
        </w:tabs>
        <w:ind w:left="2880" w:hanging="360"/>
      </w:pPr>
    </w:lvl>
    <w:lvl w:ilvl="4" w:tplc="973C86AE">
      <w:start w:val="1"/>
      <w:numFmt w:val="decimal"/>
      <w:lvlText w:val="%5)"/>
      <w:lvlJc w:val="left"/>
      <w:pPr>
        <w:tabs>
          <w:tab w:val="num" w:pos="3600"/>
        </w:tabs>
        <w:ind w:left="3600" w:hanging="360"/>
      </w:pPr>
      <w:rPr>
        <w:rFonts w:ascii="Arial" w:eastAsia="Times New Roman" w:hAnsi="Arial" w:cs="Times New Roman"/>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221869057">
    <w:abstractNumId w:val="27"/>
  </w:num>
  <w:num w:numId="2" w16cid:durableId="1156917042">
    <w:abstractNumId w:val="36"/>
  </w:num>
  <w:num w:numId="3" w16cid:durableId="1557932419">
    <w:abstractNumId w:val="21"/>
  </w:num>
  <w:num w:numId="4" w16cid:durableId="12154683">
    <w:abstractNumId w:val="37"/>
  </w:num>
  <w:num w:numId="5" w16cid:durableId="2008630829">
    <w:abstractNumId w:val="20"/>
  </w:num>
  <w:num w:numId="6" w16cid:durableId="1341472470">
    <w:abstractNumId w:val="10"/>
  </w:num>
  <w:num w:numId="7" w16cid:durableId="1973557430">
    <w:abstractNumId w:val="18"/>
  </w:num>
  <w:num w:numId="8" w16cid:durableId="1246920454">
    <w:abstractNumId w:val="8"/>
  </w:num>
  <w:num w:numId="9" w16cid:durableId="782073649">
    <w:abstractNumId w:val="3"/>
  </w:num>
  <w:num w:numId="10" w16cid:durableId="1549954160">
    <w:abstractNumId w:val="31"/>
  </w:num>
  <w:num w:numId="11" w16cid:durableId="100302137">
    <w:abstractNumId w:val="13"/>
  </w:num>
  <w:num w:numId="12" w16cid:durableId="1445079825">
    <w:abstractNumId w:val="24"/>
  </w:num>
  <w:num w:numId="13" w16cid:durableId="1677340845">
    <w:abstractNumId w:val="16"/>
  </w:num>
  <w:num w:numId="14" w16cid:durableId="1550607197">
    <w:abstractNumId w:val="14"/>
  </w:num>
  <w:num w:numId="15" w16cid:durableId="156844774">
    <w:abstractNumId w:val="25"/>
  </w:num>
  <w:num w:numId="16" w16cid:durableId="1352948590">
    <w:abstractNumId w:val="38"/>
  </w:num>
  <w:num w:numId="17" w16cid:durableId="174419348">
    <w:abstractNumId w:val="35"/>
  </w:num>
  <w:num w:numId="18" w16cid:durableId="145823513">
    <w:abstractNumId w:val="2"/>
  </w:num>
  <w:num w:numId="19" w16cid:durableId="900021555">
    <w:abstractNumId w:val="5"/>
  </w:num>
  <w:num w:numId="20" w16cid:durableId="758138029">
    <w:abstractNumId w:val="1"/>
  </w:num>
  <w:num w:numId="21" w16cid:durableId="2106269207">
    <w:abstractNumId w:val="30"/>
  </w:num>
  <w:num w:numId="22" w16cid:durableId="381486647">
    <w:abstractNumId w:val="19"/>
  </w:num>
  <w:num w:numId="23" w16cid:durableId="1830750675">
    <w:abstractNumId w:val="12"/>
  </w:num>
  <w:num w:numId="24" w16cid:durableId="1973170699">
    <w:abstractNumId w:val="26"/>
  </w:num>
  <w:num w:numId="25" w16cid:durableId="1634869358">
    <w:abstractNumId w:val="28"/>
  </w:num>
  <w:num w:numId="26" w16cid:durableId="322510332">
    <w:abstractNumId w:val="39"/>
  </w:num>
  <w:num w:numId="27" w16cid:durableId="359280478">
    <w:abstractNumId w:val="40"/>
  </w:num>
  <w:num w:numId="28" w16cid:durableId="710302395">
    <w:abstractNumId w:val="9"/>
  </w:num>
  <w:num w:numId="29" w16cid:durableId="1848520526">
    <w:abstractNumId w:val="32"/>
  </w:num>
  <w:num w:numId="30" w16cid:durableId="1724330825">
    <w:abstractNumId w:val="0"/>
  </w:num>
  <w:num w:numId="31" w16cid:durableId="1595630886">
    <w:abstractNumId w:val="23"/>
  </w:num>
  <w:num w:numId="32" w16cid:durableId="1818181638">
    <w:abstractNumId w:val="17"/>
  </w:num>
  <w:num w:numId="33" w16cid:durableId="389808772">
    <w:abstractNumId w:val="34"/>
  </w:num>
  <w:num w:numId="34" w16cid:durableId="3635339">
    <w:abstractNumId w:val="11"/>
  </w:num>
  <w:num w:numId="35" w16cid:durableId="1337265738">
    <w:abstractNumId w:val="15"/>
  </w:num>
  <w:num w:numId="36" w16cid:durableId="1138886893">
    <w:abstractNumId w:val="29"/>
  </w:num>
  <w:num w:numId="37" w16cid:durableId="1456144746">
    <w:abstractNumId w:val="4"/>
  </w:num>
  <w:num w:numId="38" w16cid:durableId="974025546">
    <w:abstractNumId w:val="33"/>
  </w:num>
  <w:num w:numId="39" w16cid:durableId="355278419">
    <w:abstractNumId w:val="22"/>
  </w:num>
  <w:num w:numId="40" w16cid:durableId="452754077">
    <w:abstractNumId w:val="6"/>
  </w:num>
  <w:num w:numId="41" w16cid:durableId="2005816127">
    <w:abstractNumId w:val="7"/>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6E83"/>
    <w:rsid w:val="00001B78"/>
    <w:rsid w:val="000027F4"/>
    <w:rsid w:val="000053A4"/>
    <w:rsid w:val="0000566A"/>
    <w:rsid w:val="00006AC6"/>
    <w:rsid w:val="00006B28"/>
    <w:rsid w:val="00010BD1"/>
    <w:rsid w:val="00011AFE"/>
    <w:rsid w:val="00013116"/>
    <w:rsid w:val="00014113"/>
    <w:rsid w:val="000170FA"/>
    <w:rsid w:val="000200A4"/>
    <w:rsid w:val="00020D67"/>
    <w:rsid w:val="00021E30"/>
    <w:rsid w:val="00024066"/>
    <w:rsid w:val="000243CB"/>
    <w:rsid w:val="00025D0A"/>
    <w:rsid w:val="00026F43"/>
    <w:rsid w:val="0003013B"/>
    <w:rsid w:val="00031CE6"/>
    <w:rsid w:val="00036203"/>
    <w:rsid w:val="000362C3"/>
    <w:rsid w:val="00037D35"/>
    <w:rsid w:val="000417B6"/>
    <w:rsid w:val="00041930"/>
    <w:rsid w:val="00042887"/>
    <w:rsid w:val="00043FCC"/>
    <w:rsid w:val="00044D96"/>
    <w:rsid w:val="00045A0A"/>
    <w:rsid w:val="00051288"/>
    <w:rsid w:val="0005161C"/>
    <w:rsid w:val="00051D20"/>
    <w:rsid w:val="00052C10"/>
    <w:rsid w:val="000552A0"/>
    <w:rsid w:val="00055FD5"/>
    <w:rsid w:val="0005786B"/>
    <w:rsid w:val="00057C1A"/>
    <w:rsid w:val="00062094"/>
    <w:rsid w:val="00065885"/>
    <w:rsid w:val="000675B1"/>
    <w:rsid w:val="000703EE"/>
    <w:rsid w:val="00070504"/>
    <w:rsid w:val="00071D86"/>
    <w:rsid w:val="000723B0"/>
    <w:rsid w:val="00072B4C"/>
    <w:rsid w:val="00075D36"/>
    <w:rsid w:val="00080128"/>
    <w:rsid w:val="0008297C"/>
    <w:rsid w:val="000854A1"/>
    <w:rsid w:val="00093A3B"/>
    <w:rsid w:val="00095EBB"/>
    <w:rsid w:val="00097A32"/>
    <w:rsid w:val="000A0F6F"/>
    <w:rsid w:val="000A1580"/>
    <w:rsid w:val="000A1861"/>
    <w:rsid w:val="000A3655"/>
    <w:rsid w:val="000A5E25"/>
    <w:rsid w:val="000A7C23"/>
    <w:rsid w:val="000B3B85"/>
    <w:rsid w:val="000B59C6"/>
    <w:rsid w:val="000B7AAA"/>
    <w:rsid w:val="000B7E80"/>
    <w:rsid w:val="000C00F4"/>
    <w:rsid w:val="000C10EF"/>
    <w:rsid w:val="000C1A8E"/>
    <w:rsid w:val="000C36F1"/>
    <w:rsid w:val="000C6BA5"/>
    <w:rsid w:val="000D053A"/>
    <w:rsid w:val="000D17AE"/>
    <w:rsid w:val="000D19D2"/>
    <w:rsid w:val="000D4F04"/>
    <w:rsid w:val="000D5811"/>
    <w:rsid w:val="000D5C13"/>
    <w:rsid w:val="000E3DC8"/>
    <w:rsid w:val="000E5FCF"/>
    <w:rsid w:val="000E739B"/>
    <w:rsid w:val="000F4819"/>
    <w:rsid w:val="000F56E6"/>
    <w:rsid w:val="000F572B"/>
    <w:rsid w:val="000F6EEE"/>
    <w:rsid w:val="00100B57"/>
    <w:rsid w:val="00102DCE"/>
    <w:rsid w:val="001050C6"/>
    <w:rsid w:val="0011156B"/>
    <w:rsid w:val="001123CB"/>
    <w:rsid w:val="00117F6D"/>
    <w:rsid w:val="001205A9"/>
    <w:rsid w:val="00120FED"/>
    <w:rsid w:val="00121D55"/>
    <w:rsid w:val="001226C2"/>
    <w:rsid w:val="00123DE2"/>
    <w:rsid w:val="001249E0"/>
    <w:rsid w:val="00125967"/>
    <w:rsid w:val="00125A2F"/>
    <w:rsid w:val="0013043A"/>
    <w:rsid w:val="00132983"/>
    <w:rsid w:val="00132BA2"/>
    <w:rsid w:val="00132C96"/>
    <w:rsid w:val="00133C20"/>
    <w:rsid w:val="00142DE2"/>
    <w:rsid w:val="001457F5"/>
    <w:rsid w:val="0014595A"/>
    <w:rsid w:val="00145F53"/>
    <w:rsid w:val="00147C60"/>
    <w:rsid w:val="0015034A"/>
    <w:rsid w:val="00150CBA"/>
    <w:rsid w:val="00152500"/>
    <w:rsid w:val="00154210"/>
    <w:rsid w:val="00160DB5"/>
    <w:rsid w:val="0016280B"/>
    <w:rsid w:val="00162DD6"/>
    <w:rsid w:val="001702EC"/>
    <w:rsid w:val="00171269"/>
    <w:rsid w:val="001725F7"/>
    <w:rsid w:val="00172ED1"/>
    <w:rsid w:val="0017305A"/>
    <w:rsid w:val="0017626A"/>
    <w:rsid w:val="0018142D"/>
    <w:rsid w:val="00185CD6"/>
    <w:rsid w:val="001871F1"/>
    <w:rsid w:val="0018752B"/>
    <w:rsid w:val="001925A2"/>
    <w:rsid w:val="001936F7"/>
    <w:rsid w:val="00193C9F"/>
    <w:rsid w:val="001943BD"/>
    <w:rsid w:val="0019472B"/>
    <w:rsid w:val="0019550F"/>
    <w:rsid w:val="001976BA"/>
    <w:rsid w:val="0019788A"/>
    <w:rsid w:val="001A2A3A"/>
    <w:rsid w:val="001A3C70"/>
    <w:rsid w:val="001A645D"/>
    <w:rsid w:val="001A6E3A"/>
    <w:rsid w:val="001B1013"/>
    <w:rsid w:val="001B1B09"/>
    <w:rsid w:val="001B23CB"/>
    <w:rsid w:val="001B4B32"/>
    <w:rsid w:val="001B525F"/>
    <w:rsid w:val="001B58DB"/>
    <w:rsid w:val="001B656F"/>
    <w:rsid w:val="001B7BD8"/>
    <w:rsid w:val="001C2196"/>
    <w:rsid w:val="001C2227"/>
    <w:rsid w:val="001C2807"/>
    <w:rsid w:val="001C2A72"/>
    <w:rsid w:val="001C52CC"/>
    <w:rsid w:val="001C7EE0"/>
    <w:rsid w:val="001D33F9"/>
    <w:rsid w:val="001D5ED2"/>
    <w:rsid w:val="001E1D66"/>
    <w:rsid w:val="001E5307"/>
    <w:rsid w:val="001F0535"/>
    <w:rsid w:val="001F0643"/>
    <w:rsid w:val="001F4B9D"/>
    <w:rsid w:val="001F6893"/>
    <w:rsid w:val="002003DC"/>
    <w:rsid w:val="00200616"/>
    <w:rsid w:val="00200C82"/>
    <w:rsid w:val="00201491"/>
    <w:rsid w:val="002033ED"/>
    <w:rsid w:val="00203BCA"/>
    <w:rsid w:val="00203C00"/>
    <w:rsid w:val="00203C61"/>
    <w:rsid w:val="00204407"/>
    <w:rsid w:val="002052DD"/>
    <w:rsid w:val="00211029"/>
    <w:rsid w:val="00212AFB"/>
    <w:rsid w:val="00214051"/>
    <w:rsid w:val="002155C1"/>
    <w:rsid w:val="00215934"/>
    <w:rsid w:val="002159BB"/>
    <w:rsid w:val="00217159"/>
    <w:rsid w:val="00217191"/>
    <w:rsid w:val="0022290B"/>
    <w:rsid w:val="00223216"/>
    <w:rsid w:val="002240C6"/>
    <w:rsid w:val="00224D7B"/>
    <w:rsid w:val="002275CD"/>
    <w:rsid w:val="00231A81"/>
    <w:rsid w:val="00231F3E"/>
    <w:rsid w:val="00232401"/>
    <w:rsid w:val="00234129"/>
    <w:rsid w:val="002362B6"/>
    <w:rsid w:val="00237788"/>
    <w:rsid w:val="00237D63"/>
    <w:rsid w:val="0024115B"/>
    <w:rsid w:val="002422F8"/>
    <w:rsid w:val="00242ABD"/>
    <w:rsid w:val="002437C7"/>
    <w:rsid w:val="00243EC8"/>
    <w:rsid w:val="00244D55"/>
    <w:rsid w:val="00245910"/>
    <w:rsid w:val="00245B1A"/>
    <w:rsid w:val="00250D57"/>
    <w:rsid w:val="002521F8"/>
    <w:rsid w:val="00254F54"/>
    <w:rsid w:val="00256480"/>
    <w:rsid w:val="002576C9"/>
    <w:rsid w:val="00260142"/>
    <w:rsid w:val="00260966"/>
    <w:rsid w:val="0026216F"/>
    <w:rsid w:val="00262617"/>
    <w:rsid w:val="0026373D"/>
    <w:rsid w:val="0026415A"/>
    <w:rsid w:val="0026785E"/>
    <w:rsid w:val="002746DE"/>
    <w:rsid w:val="002753FC"/>
    <w:rsid w:val="0027664C"/>
    <w:rsid w:val="00282886"/>
    <w:rsid w:val="00283548"/>
    <w:rsid w:val="00285A8C"/>
    <w:rsid w:val="0028634C"/>
    <w:rsid w:val="0029092D"/>
    <w:rsid w:val="00291EE4"/>
    <w:rsid w:val="00292114"/>
    <w:rsid w:val="00292CB6"/>
    <w:rsid w:val="0029654B"/>
    <w:rsid w:val="00296674"/>
    <w:rsid w:val="00297394"/>
    <w:rsid w:val="002A1549"/>
    <w:rsid w:val="002A2618"/>
    <w:rsid w:val="002A5CF2"/>
    <w:rsid w:val="002A6967"/>
    <w:rsid w:val="002A7E58"/>
    <w:rsid w:val="002B005B"/>
    <w:rsid w:val="002B131B"/>
    <w:rsid w:val="002B136A"/>
    <w:rsid w:val="002B294F"/>
    <w:rsid w:val="002B31B4"/>
    <w:rsid w:val="002B5CAB"/>
    <w:rsid w:val="002B7B32"/>
    <w:rsid w:val="002C426B"/>
    <w:rsid w:val="002C6FE4"/>
    <w:rsid w:val="002C7D04"/>
    <w:rsid w:val="002D0BB8"/>
    <w:rsid w:val="002D22B1"/>
    <w:rsid w:val="002D2617"/>
    <w:rsid w:val="002D495A"/>
    <w:rsid w:val="002D5E90"/>
    <w:rsid w:val="002D6E83"/>
    <w:rsid w:val="002E33F6"/>
    <w:rsid w:val="002E3ABA"/>
    <w:rsid w:val="002F0529"/>
    <w:rsid w:val="002F0B22"/>
    <w:rsid w:val="002F101F"/>
    <w:rsid w:val="002F1ABF"/>
    <w:rsid w:val="002F35EA"/>
    <w:rsid w:val="002F51D4"/>
    <w:rsid w:val="002F6A51"/>
    <w:rsid w:val="002F7041"/>
    <w:rsid w:val="002F7A3B"/>
    <w:rsid w:val="00301D12"/>
    <w:rsid w:val="0030780A"/>
    <w:rsid w:val="00314E25"/>
    <w:rsid w:val="00315D67"/>
    <w:rsid w:val="00323631"/>
    <w:rsid w:val="00324013"/>
    <w:rsid w:val="003266B8"/>
    <w:rsid w:val="00327039"/>
    <w:rsid w:val="003276C9"/>
    <w:rsid w:val="0032785D"/>
    <w:rsid w:val="00331460"/>
    <w:rsid w:val="00333B40"/>
    <w:rsid w:val="0033439B"/>
    <w:rsid w:val="003356B1"/>
    <w:rsid w:val="0034000E"/>
    <w:rsid w:val="003405BF"/>
    <w:rsid w:val="0034186B"/>
    <w:rsid w:val="00345212"/>
    <w:rsid w:val="00351406"/>
    <w:rsid w:val="00353578"/>
    <w:rsid w:val="00353D0A"/>
    <w:rsid w:val="00353FAE"/>
    <w:rsid w:val="00357EB6"/>
    <w:rsid w:val="00360215"/>
    <w:rsid w:val="0036770F"/>
    <w:rsid w:val="00370158"/>
    <w:rsid w:val="0037092C"/>
    <w:rsid w:val="00371615"/>
    <w:rsid w:val="0037262C"/>
    <w:rsid w:val="00373B48"/>
    <w:rsid w:val="00381D99"/>
    <w:rsid w:val="00382A7C"/>
    <w:rsid w:val="00383926"/>
    <w:rsid w:val="00384E46"/>
    <w:rsid w:val="00385B10"/>
    <w:rsid w:val="003873A6"/>
    <w:rsid w:val="00390CAC"/>
    <w:rsid w:val="003943DF"/>
    <w:rsid w:val="00396297"/>
    <w:rsid w:val="00396CF1"/>
    <w:rsid w:val="003A16C3"/>
    <w:rsid w:val="003A6523"/>
    <w:rsid w:val="003A7209"/>
    <w:rsid w:val="003A7521"/>
    <w:rsid w:val="003A7B87"/>
    <w:rsid w:val="003A7D02"/>
    <w:rsid w:val="003B1DC7"/>
    <w:rsid w:val="003B40B5"/>
    <w:rsid w:val="003B4A35"/>
    <w:rsid w:val="003C11B3"/>
    <w:rsid w:val="003C49A6"/>
    <w:rsid w:val="003C4A60"/>
    <w:rsid w:val="003C4C6A"/>
    <w:rsid w:val="003C4D64"/>
    <w:rsid w:val="003C52EF"/>
    <w:rsid w:val="003D56B4"/>
    <w:rsid w:val="003E1A2C"/>
    <w:rsid w:val="003E29F8"/>
    <w:rsid w:val="003E422E"/>
    <w:rsid w:val="003E5483"/>
    <w:rsid w:val="003F0EAD"/>
    <w:rsid w:val="003F774D"/>
    <w:rsid w:val="004002C1"/>
    <w:rsid w:val="00400513"/>
    <w:rsid w:val="004039CA"/>
    <w:rsid w:val="0040506C"/>
    <w:rsid w:val="0040795C"/>
    <w:rsid w:val="00410AAD"/>
    <w:rsid w:val="00413A65"/>
    <w:rsid w:val="00413EBF"/>
    <w:rsid w:val="004147C2"/>
    <w:rsid w:val="00415B55"/>
    <w:rsid w:val="004205A4"/>
    <w:rsid w:val="00420DDB"/>
    <w:rsid w:val="00421BF6"/>
    <w:rsid w:val="0042358E"/>
    <w:rsid w:val="00423BB6"/>
    <w:rsid w:val="00424BEB"/>
    <w:rsid w:val="0042521A"/>
    <w:rsid w:val="00426FEF"/>
    <w:rsid w:val="00430D83"/>
    <w:rsid w:val="004316B7"/>
    <w:rsid w:val="00437318"/>
    <w:rsid w:val="00437F75"/>
    <w:rsid w:val="0044014D"/>
    <w:rsid w:val="00440D37"/>
    <w:rsid w:val="00440F68"/>
    <w:rsid w:val="00441448"/>
    <w:rsid w:val="004467A9"/>
    <w:rsid w:val="004475A6"/>
    <w:rsid w:val="00452C04"/>
    <w:rsid w:val="004547E1"/>
    <w:rsid w:val="004632D0"/>
    <w:rsid w:val="00464B6A"/>
    <w:rsid w:val="00464E3F"/>
    <w:rsid w:val="00465522"/>
    <w:rsid w:val="00465698"/>
    <w:rsid w:val="00467A4E"/>
    <w:rsid w:val="004708FB"/>
    <w:rsid w:val="004710A4"/>
    <w:rsid w:val="00471325"/>
    <w:rsid w:val="004717B1"/>
    <w:rsid w:val="004727C6"/>
    <w:rsid w:val="004740D1"/>
    <w:rsid w:val="00477BE9"/>
    <w:rsid w:val="00481E89"/>
    <w:rsid w:val="00483E0E"/>
    <w:rsid w:val="00484461"/>
    <w:rsid w:val="00485422"/>
    <w:rsid w:val="004855D0"/>
    <w:rsid w:val="00490288"/>
    <w:rsid w:val="00491E92"/>
    <w:rsid w:val="00491EB2"/>
    <w:rsid w:val="004924C8"/>
    <w:rsid w:val="00492B9E"/>
    <w:rsid w:val="00492D5D"/>
    <w:rsid w:val="004937F5"/>
    <w:rsid w:val="00493EA4"/>
    <w:rsid w:val="0049720A"/>
    <w:rsid w:val="004A253E"/>
    <w:rsid w:val="004A5E10"/>
    <w:rsid w:val="004A60B3"/>
    <w:rsid w:val="004A6BA6"/>
    <w:rsid w:val="004A6DC6"/>
    <w:rsid w:val="004B24AB"/>
    <w:rsid w:val="004B463F"/>
    <w:rsid w:val="004B7022"/>
    <w:rsid w:val="004B7E0B"/>
    <w:rsid w:val="004C0802"/>
    <w:rsid w:val="004C320F"/>
    <w:rsid w:val="004C4B23"/>
    <w:rsid w:val="004C57AC"/>
    <w:rsid w:val="004C73F7"/>
    <w:rsid w:val="004D2D2E"/>
    <w:rsid w:val="004D6D10"/>
    <w:rsid w:val="004E193F"/>
    <w:rsid w:val="004E667E"/>
    <w:rsid w:val="004F41B6"/>
    <w:rsid w:val="004F4BE7"/>
    <w:rsid w:val="004F6FB5"/>
    <w:rsid w:val="004F790B"/>
    <w:rsid w:val="0050132C"/>
    <w:rsid w:val="00503E4B"/>
    <w:rsid w:val="00507D13"/>
    <w:rsid w:val="00507D6A"/>
    <w:rsid w:val="00507EF1"/>
    <w:rsid w:val="005105B5"/>
    <w:rsid w:val="00510DED"/>
    <w:rsid w:val="00511B88"/>
    <w:rsid w:val="00514DA0"/>
    <w:rsid w:val="0051686F"/>
    <w:rsid w:val="005204EA"/>
    <w:rsid w:val="00534958"/>
    <w:rsid w:val="00535AF9"/>
    <w:rsid w:val="005429B6"/>
    <w:rsid w:val="005462B5"/>
    <w:rsid w:val="005469F6"/>
    <w:rsid w:val="00554AD5"/>
    <w:rsid w:val="005550B5"/>
    <w:rsid w:val="0055647A"/>
    <w:rsid w:val="00556CE5"/>
    <w:rsid w:val="005643D9"/>
    <w:rsid w:val="0056540A"/>
    <w:rsid w:val="00565EAD"/>
    <w:rsid w:val="005660BC"/>
    <w:rsid w:val="00566109"/>
    <w:rsid w:val="00571B3D"/>
    <w:rsid w:val="00572894"/>
    <w:rsid w:val="00574045"/>
    <w:rsid w:val="005777DD"/>
    <w:rsid w:val="0057784C"/>
    <w:rsid w:val="00581D6A"/>
    <w:rsid w:val="005820BB"/>
    <w:rsid w:val="00582658"/>
    <w:rsid w:val="00585555"/>
    <w:rsid w:val="00590753"/>
    <w:rsid w:val="0059181D"/>
    <w:rsid w:val="00594689"/>
    <w:rsid w:val="00595841"/>
    <w:rsid w:val="00595AE7"/>
    <w:rsid w:val="00596E3B"/>
    <w:rsid w:val="005A0C6F"/>
    <w:rsid w:val="005A7329"/>
    <w:rsid w:val="005B4E2D"/>
    <w:rsid w:val="005B4F25"/>
    <w:rsid w:val="005C10EE"/>
    <w:rsid w:val="005C53E3"/>
    <w:rsid w:val="005C7B5A"/>
    <w:rsid w:val="005D642A"/>
    <w:rsid w:val="005D6887"/>
    <w:rsid w:val="005D7916"/>
    <w:rsid w:val="005E65FD"/>
    <w:rsid w:val="005F2E75"/>
    <w:rsid w:val="005F44D5"/>
    <w:rsid w:val="005F5D73"/>
    <w:rsid w:val="005F666E"/>
    <w:rsid w:val="005F698F"/>
    <w:rsid w:val="00602A8D"/>
    <w:rsid w:val="00605ACB"/>
    <w:rsid w:val="00605FEC"/>
    <w:rsid w:val="0060630B"/>
    <w:rsid w:val="00606A6D"/>
    <w:rsid w:val="00607853"/>
    <w:rsid w:val="006105A5"/>
    <w:rsid w:val="006107F1"/>
    <w:rsid w:val="0061106D"/>
    <w:rsid w:val="0061628F"/>
    <w:rsid w:val="006216CB"/>
    <w:rsid w:val="00622433"/>
    <w:rsid w:val="00624535"/>
    <w:rsid w:val="006248AD"/>
    <w:rsid w:val="00624A44"/>
    <w:rsid w:val="00630013"/>
    <w:rsid w:val="00630A74"/>
    <w:rsid w:val="00632999"/>
    <w:rsid w:val="00636C30"/>
    <w:rsid w:val="006409BA"/>
    <w:rsid w:val="00641C77"/>
    <w:rsid w:val="006431B5"/>
    <w:rsid w:val="00645AEB"/>
    <w:rsid w:val="00646279"/>
    <w:rsid w:val="00646FBF"/>
    <w:rsid w:val="00650E2C"/>
    <w:rsid w:val="0065374E"/>
    <w:rsid w:val="00662260"/>
    <w:rsid w:val="006631B0"/>
    <w:rsid w:val="00663856"/>
    <w:rsid w:val="006651AC"/>
    <w:rsid w:val="00665FE6"/>
    <w:rsid w:val="006727D7"/>
    <w:rsid w:val="00675314"/>
    <w:rsid w:val="00676B9D"/>
    <w:rsid w:val="0068114A"/>
    <w:rsid w:val="006812E4"/>
    <w:rsid w:val="00681733"/>
    <w:rsid w:val="00681C9A"/>
    <w:rsid w:val="0068364C"/>
    <w:rsid w:val="006837AF"/>
    <w:rsid w:val="0068508A"/>
    <w:rsid w:val="00686BAE"/>
    <w:rsid w:val="00686CBC"/>
    <w:rsid w:val="00690D4C"/>
    <w:rsid w:val="0069145E"/>
    <w:rsid w:val="006915F8"/>
    <w:rsid w:val="00691822"/>
    <w:rsid w:val="00693522"/>
    <w:rsid w:val="006942DA"/>
    <w:rsid w:val="00695AD9"/>
    <w:rsid w:val="00697692"/>
    <w:rsid w:val="006A262F"/>
    <w:rsid w:val="006A54BC"/>
    <w:rsid w:val="006B094D"/>
    <w:rsid w:val="006B4CA2"/>
    <w:rsid w:val="006B5414"/>
    <w:rsid w:val="006B69AA"/>
    <w:rsid w:val="006C0FC8"/>
    <w:rsid w:val="006C2D37"/>
    <w:rsid w:val="006C34CB"/>
    <w:rsid w:val="006C3948"/>
    <w:rsid w:val="006C3CE1"/>
    <w:rsid w:val="006C6FAC"/>
    <w:rsid w:val="006D00E6"/>
    <w:rsid w:val="006D1228"/>
    <w:rsid w:val="006D140B"/>
    <w:rsid w:val="006D2009"/>
    <w:rsid w:val="006D5E71"/>
    <w:rsid w:val="006D7879"/>
    <w:rsid w:val="006E0B24"/>
    <w:rsid w:val="006E1882"/>
    <w:rsid w:val="006E1F00"/>
    <w:rsid w:val="006E3275"/>
    <w:rsid w:val="006E34CD"/>
    <w:rsid w:val="006E3885"/>
    <w:rsid w:val="006E536A"/>
    <w:rsid w:val="006E7740"/>
    <w:rsid w:val="006F45A4"/>
    <w:rsid w:val="006F643E"/>
    <w:rsid w:val="006F71DA"/>
    <w:rsid w:val="00700D05"/>
    <w:rsid w:val="0070288F"/>
    <w:rsid w:val="00703899"/>
    <w:rsid w:val="00706724"/>
    <w:rsid w:val="007118D3"/>
    <w:rsid w:val="00712286"/>
    <w:rsid w:val="0071409C"/>
    <w:rsid w:val="00716041"/>
    <w:rsid w:val="00716F99"/>
    <w:rsid w:val="0071752D"/>
    <w:rsid w:val="00721133"/>
    <w:rsid w:val="0072182A"/>
    <w:rsid w:val="00722DD0"/>
    <w:rsid w:val="0072712C"/>
    <w:rsid w:val="007317B1"/>
    <w:rsid w:val="00733386"/>
    <w:rsid w:val="007376E5"/>
    <w:rsid w:val="007379D7"/>
    <w:rsid w:val="007402F9"/>
    <w:rsid w:val="00740537"/>
    <w:rsid w:val="007419A5"/>
    <w:rsid w:val="0074553F"/>
    <w:rsid w:val="0074590B"/>
    <w:rsid w:val="00745FE2"/>
    <w:rsid w:val="00754739"/>
    <w:rsid w:val="007552DC"/>
    <w:rsid w:val="00755888"/>
    <w:rsid w:val="007567C1"/>
    <w:rsid w:val="00757A52"/>
    <w:rsid w:val="00761936"/>
    <w:rsid w:val="00763986"/>
    <w:rsid w:val="007644DE"/>
    <w:rsid w:val="007651A1"/>
    <w:rsid w:val="00766088"/>
    <w:rsid w:val="007733EF"/>
    <w:rsid w:val="007737B0"/>
    <w:rsid w:val="00773CF0"/>
    <w:rsid w:val="0078043D"/>
    <w:rsid w:val="0078072B"/>
    <w:rsid w:val="00781EFB"/>
    <w:rsid w:val="00783954"/>
    <w:rsid w:val="007840FA"/>
    <w:rsid w:val="00784F19"/>
    <w:rsid w:val="007854C5"/>
    <w:rsid w:val="00787F6E"/>
    <w:rsid w:val="00790331"/>
    <w:rsid w:val="00792CD4"/>
    <w:rsid w:val="00793901"/>
    <w:rsid w:val="007947EF"/>
    <w:rsid w:val="00794C1D"/>
    <w:rsid w:val="007A07C6"/>
    <w:rsid w:val="007A091D"/>
    <w:rsid w:val="007A38D0"/>
    <w:rsid w:val="007A43DB"/>
    <w:rsid w:val="007A68DE"/>
    <w:rsid w:val="007B02EA"/>
    <w:rsid w:val="007B261C"/>
    <w:rsid w:val="007B268D"/>
    <w:rsid w:val="007B4F41"/>
    <w:rsid w:val="007B5EEC"/>
    <w:rsid w:val="007B784F"/>
    <w:rsid w:val="007D014A"/>
    <w:rsid w:val="007D2194"/>
    <w:rsid w:val="007D29D5"/>
    <w:rsid w:val="007D2C01"/>
    <w:rsid w:val="007D70D2"/>
    <w:rsid w:val="007E0F42"/>
    <w:rsid w:val="007E20B4"/>
    <w:rsid w:val="007E5397"/>
    <w:rsid w:val="007E5809"/>
    <w:rsid w:val="007E63FF"/>
    <w:rsid w:val="007E78C8"/>
    <w:rsid w:val="007F1F2A"/>
    <w:rsid w:val="007F2DE2"/>
    <w:rsid w:val="00803272"/>
    <w:rsid w:val="008056F0"/>
    <w:rsid w:val="00806505"/>
    <w:rsid w:val="0081051F"/>
    <w:rsid w:val="00813916"/>
    <w:rsid w:val="008149A6"/>
    <w:rsid w:val="00814EC1"/>
    <w:rsid w:val="0081722A"/>
    <w:rsid w:val="008205C9"/>
    <w:rsid w:val="00822ADD"/>
    <w:rsid w:val="0082349D"/>
    <w:rsid w:val="00824D01"/>
    <w:rsid w:val="0082564D"/>
    <w:rsid w:val="008263AF"/>
    <w:rsid w:val="008334C6"/>
    <w:rsid w:val="008338C0"/>
    <w:rsid w:val="00843477"/>
    <w:rsid w:val="00843BEF"/>
    <w:rsid w:val="0084581A"/>
    <w:rsid w:val="0084621B"/>
    <w:rsid w:val="00846547"/>
    <w:rsid w:val="00852616"/>
    <w:rsid w:val="00853CD6"/>
    <w:rsid w:val="0085419F"/>
    <w:rsid w:val="008551DF"/>
    <w:rsid w:val="00857221"/>
    <w:rsid w:val="0086355A"/>
    <w:rsid w:val="00864B29"/>
    <w:rsid w:val="0086555C"/>
    <w:rsid w:val="0087222B"/>
    <w:rsid w:val="008745E6"/>
    <w:rsid w:val="00875830"/>
    <w:rsid w:val="008768BA"/>
    <w:rsid w:val="00877524"/>
    <w:rsid w:val="00877B27"/>
    <w:rsid w:val="008807E6"/>
    <w:rsid w:val="00880DE1"/>
    <w:rsid w:val="008819A8"/>
    <w:rsid w:val="008822BD"/>
    <w:rsid w:val="008848BD"/>
    <w:rsid w:val="0088584F"/>
    <w:rsid w:val="008875A1"/>
    <w:rsid w:val="0089112F"/>
    <w:rsid w:val="0089114C"/>
    <w:rsid w:val="00892EAE"/>
    <w:rsid w:val="00893302"/>
    <w:rsid w:val="00896AD0"/>
    <w:rsid w:val="008976B3"/>
    <w:rsid w:val="008A452E"/>
    <w:rsid w:val="008A4903"/>
    <w:rsid w:val="008A4CE7"/>
    <w:rsid w:val="008A5938"/>
    <w:rsid w:val="008A7695"/>
    <w:rsid w:val="008B0EAE"/>
    <w:rsid w:val="008B3EDF"/>
    <w:rsid w:val="008B485F"/>
    <w:rsid w:val="008B6F9A"/>
    <w:rsid w:val="008C1370"/>
    <w:rsid w:val="008C3070"/>
    <w:rsid w:val="008C4308"/>
    <w:rsid w:val="008C6779"/>
    <w:rsid w:val="008C7D7C"/>
    <w:rsid w:val="008D2B26"/>
    <w:rsid w:val="008D3FB1"/>
    <w:rsid w:val="008E0952"/>
    <w:rsid w:val="008E43F9"/>
    <w:rsid w:val="008E4521"/>
    <w:rsid w:val="008F041E"/>
    <w:rsid w:val="008F1762"/>
    <w:rsid w:val="008F1ACC"/>
    <w:rsid w:val="008F2654"/>
    <w:rsid w:val="008F5331"/>
    <w:rsid w:val="008F7D26"/>
    <w:rsid w:val="008F7F72"/>
    <w:rsid w:val="00903D77"/>
    <w:rsid w:val="00904082"/>
    <w:rsid w:val="0091030D"/>
    <w:rsid w:val="009120EA"/>
    <w:rsid w:val="00912F16"/>
    <w:rsid w:val="00913C16"/>
    <w:rsid w:val="0091446B"/>
    <w:rsid w:val="009158E4"/>
    <w:rsid w:val="009167BC"/>
    <w:rsid w:val="009204D2"/>
    <w:rsid w:val="00920591"/>
    <w:rsid w:val="0092337A"/>
    <w:rsid w:val="00930DF5"/>
    <w:rsid w:val="00932641"/>
    <w:rsid w:val="00936BA9"/>
    <w:rsid w:val="00937A25"/>
    <w:rsid w:val="00954886"/>
    <w:rsid w:val="0095538B"/>
    <w:rsid w:val="00960325"/>
    <w:rsid w:val="00960EE1"/>
    <w:rsid w:val="00966020"/>
    <w:rsid w:val="00966CF3"/>
    <w:rsid w:val="00967F09"/>
    <w:rsid w:val="00970EC6"/>
    <w:rsid w:val="00973396"/>
    <w:rsid w:val="00980DA2"/>
    <w:rsid w:val="00983469"/>
    <w:rsid w:val="00983AD2"/>
    <w:rsid w:val="00984241"/>
    <w:rsid w:val="00994993"/>
    <w:rsid w:val="009957C5"/>
    <w:rsid w:val="00996B7A"/>
    <w:rsid w:val="00997805"/>
    <w:rsid w:val="009A043C"/>
    <w:rsid w:val="009A07D0"/>
    <w:rsid w:val="009A11A4"/>
    <w:rsid w:val="009A3706"/>
    <w:rsid w:val="009A62CC"/>
    <w:rsid w:val="009A7602"/>
    <w:rsid w:val="009A7621"/>
    <w:rsid w:val="009A7F01"/>
    <w:rsid w:val="009B10F0"/>
    <w:rsid w:val="009B3A64"/>
    <w:rsid w:val="009B45C2"/>
    <w:rsid w:val="009B4AA7"/>
    <w:rsid w:val="009B4C25"/>
    <w:rsid w:val="009B5520"/>
    <w:rsid w:val="009B6956"/>
    <w:rsid w:val="009B69AD"/>
    <w:rsid w:val="009C041D"/>
    <w:rsid w:val="009C0D8D"/>
    <w:rsid w:val="009C3948"/>
    <w:rsid w:val="009C4AEF"/>
    <w:rsid w:val="009C4D85"/>
    <w:rsid w:val="009D342C"/>
    <w:rsid w:val="009E1142"/>
    <w:rsid w:val="009E1729"/>
    <w:rsid w:val="009E3B3F"/>
    <w:rsid w:val="009E5C37"/>
    <w:rsid w:val="009F1247"/>
    <w:rsid w:val="009F29C1"/>
    <w:rsid w:val="009F2D4B"/>
    <w:rsid w:val="009F32AF"/>
    <w:rsid w:val="009F389D"/>
    <w:rsid w:val="00A00548"/>
    <w:rsid w:val="00A008B9"/>
    <w:rsid w:val="00A046AD"/>
    <w:rsid w:val="00A0557D"/>
    <w:rsid w:val="00A0575D"/>
    <w:rsid w:val="00A06FCF"/>
    <w:rsid w:val="00A1001B"/>
    <w:rsid w:val="00A10F70"/>
    <w:rsid w:val="00A14988"/>
    <w:rsid w:val="00A17D96"/>
    <w:rsid w:val="00A20DD7"/>
    <w:rsid w:val="00A23CBE"/>
    <w:rsid w:val="00A30CDC"/>
    <w:rsid w:val="00A3134C"/>
    <w:rsid w:val="00A313CC"/>
    <w:rsid w:val="00A31E29"/>
    <w:rsid w:val="00A370C1"/>
    <w:rsid w:val="00A3799B"/>
    <w:rsid w:val="00A37A15"/>
    <w:rsid w:val="00A420CD"/>
    <w:rsid w:val="00A421A4"/>
    <w:rsid w:val="00A423B6"/>
    <w:rsid w:val="00A42A6F"/>
    <w:rsid w:val="00A432EC"/>
    <w:rsid w:val="00A46559"/>
    <w:rsid w:val="00A468E2"/>
    <w:rsid w:val="00A473B8"/>
    <w:rsid w:val="00A473EC"/>
    <w:rsid w:val="00A47934"/>
    <w:rsid w:val="00A50C5E"/>
    <w:rsid w:val="00A51B6B"/>
    <w:rsid w:val="00A52252"/>
    <w:rsid w:val="00A545DC"/>
    <w:rsid w:val="00A56F00"/>
    <w:rsid w:val="00A575F9"/>
    <w:rsid w:val="00A579C5"/>
    <w:rsid w:val="00A601D5"/>
    <w:rsid w:val="00A61A6E"/>
    <w:rsid w:val="00A65249"/>
    <w:rsid w:val="00A65C5C"/>
    <w:rsid w:val="00A66ED0"/>
    <w:rsid w:val="00A67D85"/>
    <w:rsid w:val="00A70ACD"/>
    <w:rsid w:val="00A74FFA"/>
    <w:rsid w:val="00A751C6"/>
    <w:rsid w:val="00A770E0"/>
    <w:rsid w:val="00A808F0"/>
    <w:rsid w:val="00A818D6"/>
    <w:rsid w:val="00A81EEB"/>
    <w:rsid w:val="00A8480F"/>
    <w:rsid w:val="00A85D14"/>
    <w:rsid w:val="00A91621"/>
    <w:rsid w:val="00A92BEA"/>
    <w:rsid w:val="00A92D09"/>
    <w:rsid w:val="00AA0718"/>
    <w:rsid w:val="00AA0A35"/>
    <w:rsid w:val="00AA1322"/>
    <w:rsid w:val="00AA1B46"/>
    <w:rsid w:val="00AA303C"/>
    <w:rsid w:val="00AA6372"/>
    <w:rsid w:val="00AA74F8"/>
    <w:rsid w:val="00AB0191"/>
    <w:rsid w:val="00AB174B"/>
    <w:rsid w:val="00AB2166"/>
    <w:rsid w:val="00AB2B6D"/>
    <w:rsid w:val="00AB412B"/>
    <w:rsid w:val="00AB66E0"/>
    <w:rsid w:val="00AB6712"/>
    <w:rsid w:val="00AC22C8"/>
    <w:rsid w:val="00AD094D"/>
    <w:rsid w:val="00AD1113"/>
    <w:rsid w:val="00AD205A"/>
    <w:rsid w:val="00AD568A"/>
    <w:rsid w:val="00AE46F7"/>
    <w:rsid w:val="00AE4746"/>
    <w:rsid w:val="00AE55D0"/>
    <w:rsid w:val="00AE5DE4"/>
    <w:rsid w:val="00AF1BAC"/>
    <w:rsid w:val="00AF1E2A"/>
    <w:rsid w:val="00AF4321"/>
    <w:rsid w:val="00AF575F"/>
    <w:rsid w:val="00AF6636"/>
    <w:rsid w:val="00AF728D"/>
    <w:rsid w:val="00B00F09"/>
    <w:rsid w:val="00B0152E"/>
    <w:rsid w:val="00B03CDD"/>
    <w:rsid w:val="00B05782"/>
    <w:rsid w:val="00B062F9"/>
    <w:rsid w:val="00B07ECF"/>
    <w:rsid w:val="00B10807"/>
    <w:rsid w:val="00B14234"/>
    <w:rsid w:val="00B17594"/>
    <w:rsid w:val="00B21FAF"/>
    <w:rsid w:val="00B2402F"/>
    <w:rsid w:val="00B2405D"/>
    <w:rsid w:val="00B240C9"/>
    <w:rsid w:val="00B24EBE"/>
    <w:rsid w:val="00B26B6A"/>
    <w:rsid w:val="00B27309"/>
    <w:rsid w:val="00B278D2"/>
    <w:rsid w:val="00B369D9"/>
    <w:rsid w:val="00B37506"/>
    <w:rsid w:val="00B37CE6"/>
    <w:rsid w:val="00B40D42"/>
    <w:rsid w:val="00B40F84"/>
    <w:rsid w:val="00B41A30"/>
    <w:rsid w:val="00B41BA8"/>
    <w:rsid w:val="00B42AD2"/>
    <w:rsid w:val="00B4408B"/>
    <w:rsid w:val="00B4590A"/>
    <w:rsid w:val="00B46CB9"/>
    <w:rsid w:val="00B5121B"/>
    <w:rsid w:val="00B54279"/>
    <w:rsid w:val="00B56BF0"/>
    <w:rsid w:val="00B63831"/>
    <w:rsid w:val="00B66DAE"/>
    <w:rsid w:val="00B73E6B"/>
    <w:rsid w:val="00B757AB"/>
    <w:rsid w:val="00B76E30"/>
    <w:rsid w:val="00B77D65"/>
    <w:rsid w:val="00B81EC3"/>
    <w:rsid w:val="00B83873"/>
    <w:rsid w:val="00B83DAD"/>
    <w:rsid w:val="00B84CFE"/>
    <w:rsid w:val="00B85645"/>
    <w:rsid w:val="00B85A99"/>
    <w:rsid w:val="00B85DF6"/>
    <w:rsid w:val="00B86A07"/>
    <w:rsid w:val="00B86BB7"/>
    <w:rsid w:val="00B8795F"/>
    <w:rsid w:val="00B91F99"/>
    <w:rsid w:val="00BA0B49"/>
    <w:rsid w:val="00BA1ACC"/>
    <w:rsid w:val="00BA2322"/>
    <w:rsid w:val="00BA2513"/>
    <w:rsid w:val="00BA2B11"/>
    <w:rsid w:val="00BA4B11"/>
    <w:rsid w:val="00BA4B7C"/>
    <w:rsid w:val="00BA5418"/>
    <w:rsid w:val="00BA6E96"/>
    <w:rsid w:val="00BB157F"/>
    <w:rsid w:val="00BB6A22"/>
    <w:rsid w:val="00BB70CF"/>
    <w:rsid w:val="00BC0CCA"/>
    <w:rsid w:val="00BC18B6"/>
    <w:rsid w:val="00BC2060"/>
    <w:rsid w:val="00BC391E"/>
    <w:rsid w:val="00BC4A24"/>
    <w:rsid w:val="00BD1528"/>
    <w:rsid w:val="00BD17DF"/>
    <w:rsid w:val="00BD1FB6"/>
    <w:rsid w:val="00BD2A5D"/>
    <w:rsid w:val="00BD38F1"/>
    <w:rsid w:val="00BD4D08"/>
    <w:rsid w:val="00BD5427"/>
    <w:rsid w:val="00BD5934"/>
    <w:rsid w:val="00BD6F62"/>
    <w:rsid w:val="00BD7D0A"/>
    <w:rsid w:val="00BE0CE5"/>
    <w:rsid w:val="00BE1820"/>
    <w:rsid w:val="00BE1931"/>
    <w:rsid w:val="00BE29F5"/>
    <w:rsid w:val="00BE2E4D"/>
    <w:rsid w:val="00BE2F50"/>
    <w:rsid w:val="00BE34CF"/>
    <w:rsid w:val="00BE43EC"/>
    <w:rsid w:val="00BE77CB"/>
    <w:rsid w:val="00BF0455"/>
    <w:rsid w:val="00BF60B0"/>
    <w:rsid w:val="00BF7463"/>
    <w:rsid w:val="00C025FD"/>
    <w:rsid w:val="00C02DCF"/>
    <w:rsid w:val="00C0306D"/>
    <w:rsid w:val="00C039B2"/>
    <w:rsid w:val="00C044BB"/>
    <w:rsid w:val="00C07B46"/>
    <w:rsid w:val="00C07EEC"/>
    <w:rsid w:val="00C1001F"/>
    <w:rsid w:val="00C11F16"/>
    <w:rsid w:val="00C15CDC"/>
    <w:rsid w:val="00C16D97"/>
    <w:rsid w:val="00C16E36"/>
    <w:rsid w:val="00C16EAE"/>
    <w:rsid w:val="00C238F2"/>
    <w:rsid w:val="00C24F0A"/>
    <w:rsid w:val="00C25AD4"/>
    <w:rsid w:val="00C304E8"/>
    <w:rsid w:val="00C30866"/>
    <w:rsid w:val="00C313CC"/>
    <w:rsid w:val="00C317AB"/>
    <w:rsid w:val="00C4263B"/>
    <w:rsid w:val="00C42A3F"/>
    <w:rsid w:val="00C433B9"/>
    <w:rsid w:val="00C439D6"/>
    <w:rsid w:val="00C461D6"/>
    <w:rsid w:val="00C520A6"/>
    <w:rsid w:val="00C540D0"/>
    <w:rsid w:val="00C56CC9"/>
    <w:rsid w:val="00C61091"/>
    <w:rsid w:val="00C614DA"/>
    <w:rsid w:val="00C63D31"/>
    <w:rsid w:val="00C65F55"/>
    <w:rsid w:val="00C70C55"/>
    <w:rsid w:val="00C7455F"/>
    <w:rsid w:val="00C771EB"/>
    <w:rsid w:val="00C778B1"/>
    <w:rsid w:val="00C84AAB"/>
    <w:rsid w:val="00C90DAA"/>
    <w:rsid w:val="00C93FF3"/>
    <w:rsid w:val="00C94358"/>
    <w:rsid w:val="00C94C1E"/>
    <w:rsid w:val="00C95EDB"/>
    <w:rsid w:val="00C968ED"/>
    <w:rsid w:val="00C96E38"/>
    <w:rsid w:val="00C97F02"/>
    <w:rsid w:val="00CA0F74"/>
    <w:rsid w:val="00CA1E05"/>
    <w:rsid w:val="00CA1F90"/>
    <w:rsid w:val="00CA4F92"/>
    <w:rsid w:val="00CA6E4C"/>
    <w:rsid w:val="00CA7061"/>
    <w:rsid w:val="00CB078E"/>
    <w:rsid w:val="00CB24E8"/>
    <w:rsid w:val="00CC0CEF"/>
    <w:rsid w:val="00CC1A67"/>
    <w:rsid w:val="00CC236D"/>
    <w:rsid w:val="00CC3F2E"/>
    <w:rsid w:val="00CC5839"/>
    <w:rsid w:val="00CD0A67"/>
    <w:rsid w:val="00CD0C6B"/>
    <w:rsid w:val="00CD28BF"/>
    <w:rsid w:val="00CD2C44"/>
    <w:rsid w:val="00CD305C"/>
    <w:rsid w:val="00CD415A"/>
    <w:rsid w:val="00CD4406"/>
    <w:rsid w:val="00CD5589"/>
    <w:rsid w:val="00CF2958"/>
    <w:rsid w:val="00D02A92"/>
    <w:rsid w:val="00D02B8C"/>
    <w:rsid w:val="00D02F33"/>
    <w:rsid w:val="00D1018C"/>
    <w:rsid w:val="00D106BB"/>
    <w:rsid w:val="00D11549"/>
    <w:rsid w:val="00D11ECB"/>
    <w:rsid w:val="00D14B1C"/>
    <w:rsid w:val="00D15239"/>
    <w:rsid w:val="00D15FB2"/>
    <w:rsid w:val="00D16537"/>
    <w:rsid w:val="00D17837"/>
    <w:rsid w:val="00D17BAD"/>
    <w:rsid w:val="00D17F7D"/>
    <w:rsid w:val="00D230AA"/>
    <w:rsid w:val="00D2399D"/>
    <w:rsid w:val="00D23E82"/>
    <w:rsid w:val="00D2452B"/>
    <w:rsid w:val="00D24B6E"/>
    <w:rsid w:val="00D2706D"/>
    <w:rsid w:val="00D27DC0"/>
    <w:rsid w:val="00D3163E"/>
    <w:rsid w:val="00D32CA7"/>
    <w:rsid w:val="00D33338"/>
    <w:rsid w:val="00D33CAF"/>
    <w:rsid w:val="00D36F01"/>
    <w:rsid w:val="00D4414E"/>
    <w:rsid w:val="00D475E4"/>
    <w:rsid w:val="00D478E7"/>
    <w:rsid w:val="00D5062B"/>
    <w:rsid w:val="00D51C63"/>
    <w:rsid w:val="00D56A14"/>
    <w:rsid w:val="00D57DAD"/>
    <w:rsid w:val="00D601A1"/>
    <w:rsid w:val="00D61163"/>
    <w:rsid w:val="00D6358F"/>
    <w:rsid w:val="00D63DA1"/>
    <w:rsid w:val="00D64743"/>
    <w:rsid w:val="00D65F1C"/>
    <w:rsid w:val="00D668AE"/>
    <w:rsid w:val="00D703CC"/>
    <w:rsid w:val="00D72BDB"/>
    <w:rsid w:val="00D7353E"/>
    <w:rsid w:val="00D75429"/>
    <w:rsid w:val="00D77CCF"/>
    <w:rsid w:val="00D80458"/>
    <w:rsid w:val="00D80E69"/>
    <w:rsid w:val="00D815AC"/>
    <w:rsid w:val="00D815C1"/>
    <w:rsid w:val="00D84695"/>
    <w:rsid w:val="00D85776"/>
    <w:rsid w:val="00D8684B"/>
    <w:rsid w:val="00D9139D"/>
    <w:rsid w:val="00D918F6"/>
    <w:rsid w:val="00D96EF6"/>
    <w:rsid w:val="00D9769D"/>
    <w:rsid w:val="00DA090D"/>
    <w:rsid w:val="00DA3D78"/>
    <w:rsid w:val="00DA490E"/>
    <w:rsid w:val="00DA5874"/>
    <w:rsid w:val="00DB1DAC"/>
    <w:rsid w:val="00DB2992"/>
    <w:rsid w:val="00DB4958"/>
    <w:rsid w:val="00DB54FC"/>
    <w:rsid w:val="00DC00C1"/>
    <w:rsid w:val="00DC11F9"/>
    <w:rsid w:val="00DC1786"/>
    <w:rsid w:val="00DC26B1"/>
    <w:rsid w:val="00DC43E9"/>
    <w:rsid w:val="00DC4FFD"/>
    <w:rsid w:val="00DE0DE9"/>
    <w:rsid w:val="00DE1048"/>
    <w:rsid w:val="00DE1DB4"/>
    <w:rsid w:val="00DE31C7"/>
    <w:rsid w:val="00DE3469"/>
    <w:rsid w:val="00DE355B"/>
    <w:rsid w:val="00DE5D06"/>
    <w:rsid w:val="00DE6900"/>
    <w:rsid w:val="00DE6989"/>
    <w:rsid w:val="00DF1059"/>
    <w:rsid w:val="00DF4617"/>
    <w:rsid w:val="00DF49D5"/>
    <w:rsid w:val="00DF66EB"/>
    <w:rsid w:val="00DF7C20"/>
    <w:rsid w:val="00E023A6"/>
    <w:rsid w:val="00E0250E"/>
    <w:rsid w:val="00E07B44"/>
    <w:rsid w:val="00E07E6A"/>
    <w:rsid w:val="00E11530"/>
    <w:rsid w:val="00E11BA5"/>
    <w:rsid w:val="00E13B70"/>
    <w:rsid w:val="00E171E4"/>
    <w:rsid w:val="00E2164A"/>
    <w:rsid w:val="00E24CF4"/>
    <w:rsid w:val="00E266EC"/>
    <w:rsid w:val="00E27C06"/>
    <w:rsid w:val="00E31AB4"/>
    <w:rsid w:val="00E32F5A"/>
    <w:rsid w:val="00E3356B"/>
    <w:rsid w:val="00E354D6"/>
    <w:rsid w:val="00E4632F"/>
    <w:rsid w:val="00E50BE1"/>
    <w:rsid w:val="00E52AE0"/>
    <w:rsid w:val="00E52FB8"/>
    <w:rsid w:val="00E53511"/>
    <w:rsid w:val="00E5379C"/>
    <w:rsid w:val="00E55500"/>
    <w:rsid w:val="00E55CA5"/>
    <w:rsid w:val="00E5628B"/>
    <w:rsid w:val="00E567C9"/>
    <w:rsid w:val="00E576EB"/>
    <w:rsid w:val="00E627EA"/>
    <w:rsid w:val="00E6341D"/>
    <w:rsid w:val="00E637B0"/>
    <w:rsid w:val="00E6431E"/>
    <w:rsid w:val="00E64343"/>
    <w:rsid w:val="00E652F0"/>
    <w:rsid w:val="00E65596"/>
    <w:rsid w:val="00E675FE"/>
    <w:rsid w:val="00E703FA"/>
    <w:rsid w:val="00E70C97"/>
    <w:rsid w:val="00E710D3"/>
    <w:rsid w:val="00E71701"/>
    <w:rsid w:val="00E73C6B"/>
    <w:rsid w:val="00E7559B"/>
    <w:rsid w:val="00E779A0"/>
    <w:rsid w:val="00E8127C"/>
    <w:rsid w:val="00E83404"/>
    <w:rsid w:val="00E85875"/>
    <w:rsid w:val="00E9353E"/>
    <w:rsid w:val="00E94BD2"/>
    <w:rsid w:val="00E9535A"/>
    <w:rsid w:val="00E954E0"/>
    <w:rsid w:val="00E96E77"/>
    <w:rsid w:val="00E97D98"/>
    <w:rsid w:val="00EA3274"/>
    <w:rsid w:val="00EA36CF"/>
    <w:rsid w:val="00EA465D"/>
    <w:rsid w:val="00EA4B1E"/>
    <w:rsid w:val="00EA5256"/>
    <w:rsid w:val="00EA78A0"/>
    <w:rsid w:val="00EA7987"/>
    <w:rsid w:val="00EB169E"/>
    <w:rsid w:val="00EB1A9E"/>
    <w:rsid w:val="00EB28A7"/>
    <w:rsid w:val="00EB376B"/>
    <w:rsid w:val="00EB56C4"/>
    <w:rsid w:val="00EB7202"/>
    <w:rsid w:val="00EC098D"/>
    <w:rsid w:val="00EC2F4C"/>
    <w:rsid w:val="00EC449F"/>
    <w:rsid w:val="00EC5491"/>
    <w:rsid w:val="00EC71BF"/>
    <w:rsid w:val="00EC73FE"/>
    <w:rsid w:val="00EC76A1"/>
    <w:rsid w:val="00ED363E"/>
    <w:rsid w:val="00ED5642"/>
    <w:rsid w:val="00ED5E09"/>
    <w:rsid w:val="00ED7750"/>
    <w:rsid w:val="00ED7AEC"/>
    <w:rsid w:val="00EE0F0D"/>
    <w:rsid w:val="00EE1CF9"/>
    <w:rsid w:val="00EE1E86"/>
    <w:rsid w:val="00EE465D"/>
    <w:rsid w:val="00EE4AF7"/>
    <w:rsid w:val="00EE5D4B"/>
    <w:rsid w:val="00EE6679"/>
    <w:rsid w:val="00EE7D92"/>
    <w:rsid w:val="00EF03A8"/>
    <w:rsid w:val="00EF0986"/>
    <w:rsid w:val="00EF1FF1"/>
    <w:rsid w:val="00EF3720"/>
    <w:rsid w:val="00EF58AB"/>
    <w:rsid w:val="00F01122"/>
    <w:rsid w:val="00F02193"/>
    <w:rsid w:val="00F03EAD"/>
    <w:rsid w:val="00F04C1F"/>
    <w:rsid w:val="00F054C1"/>
    <w:rsid w:val="00F06256"/>
    <w:rsid w:val="00F10431"/>
    <w:rsid w:val="00F10D69"/>
    <w:rsid w:val="00F117D9"/>
    <w:rsid w:val="00F132A8"/>
    <w:rsid w:val="00F14EC4"/>
    <w:rsid w:val="00F1515E"/>
    <w:rsid w:val="00F1567E"/>
    <w:rsid w:val="00F161BE"/>
    <w:rsid w:val="00F26910"/>
    <w:rsid w:val="00F4081D"/>
    <w:rsid w:val="00F4456B"/>
    <w:rsid w:val="00F44E9A"/>
    <w:rsid w:val="00F45621"/>
    <w:rsid w:val="00F47F4F"/>
    <w:rsid w:val="00F515F5"/>
    <w:rsid w:val="00F51FB0"/>
    <w:rsid w:val="00F53100"/>
    <w:rsid w:val="00F5682E"/>
    <w:rsid w:val="00F568A6"/>
    <w:rsid w:val="00F57B24"/>
    <w:rsid w:val="00F61060"/>
    <w:rsid w:val="00F620E3"/>
    <w:rsid w:val="00F63502"/>
    <w:rsid w:val="00F65D66"/>
    <w:rsid w:val="00F71535"/>
    <w:rsid w:val="00F72955"/>
    <w:rsid w:val="00F73C72"/>
    <w:rsid w:val="00F756C8"/>
    <w:rsid w:val="00F77CE6"/>
    <w:rsid w:val="00F80585"/>
    <w:rsid w:val="00F8165D"/>
    <w:rsid w:val="00F82392"/>
    <w:rsid w:val="00F83349"/>
    <w:rsid w:val="00F83802"/>
    <w:rsid w:val="00F8459B"/>
    <w:rsid w:val="00F84679"/>
    <w:rsid w:val="00F90178"/>
    <w:rsid w:val="00F9085F"/>
    <w:rsid w:val="00F90978"/>
    <w:rsid w:val="00F9277D"/>
    <w:rsid w:val="00F92BE5"/>
    <w:rsid w:val="00F95C90"/>
    <w:rsid w:val="00FA00D6"/>
    <w:rsid w:val="00FA0619"/>
    <w:rsid w:val="00FA4A38"/>
    <w:rsid w:val="00FA5536"/>
    <w:rsid w:val="00FA5C56"/>
    <w:rsid w:val="00FB0847"/>
    <w:rsid w:val="00FB153F"/>
    <w:rsid w:val="00FB4905"/>
    <w:rsid w:val="00FB54FC"/>
    <w:rsid w:val="00FB5EB9"/>
    <w:rsid w:val="00FB6F71"/>
    <w:rsid w:val="00FC1AA2"/>
    <w:rsid w:val="00FC572D"/>
    <w:rsid w:val="00FC6013"/>
    <w:rsid w:val="00FC7039"/>
    <w:rsid w:val="00FC740D"/>
    <w:rsid w:val="00FD1189"/>
    <w:rsid w:val="00FD1F5B"/>
    <w:rsid w:val="00FD4E9E"/>
    <w:rsid w:val="00FD6934"/>
    <w:rsid w:val="00FD6BBA"/>
    <w:rsid w:val="00FD6C0E"/>
    <w:rsid w:val="00FD7C8C"/>
    <w:rsid w:val="00FD7EF2"/>
    <w:rsid w:val="00FE1EC1"/>
    <w:rsid w:val="00FE2347"/>
    <w:rsid w:val="00FE3197"/>
    <w:rsid w:val="00FE416A"/>
    <w:rsid w:val="00FE49B1"/>
    <w:rsid w:val="00FE4FCD"/>
    <w:rsid w:val="00FE5912"/>
    <w:rsid w:val="00FE64C4"/>
    <w:rsid w:val="00FE69A5"/>
    <w:rsid w:val="00FF06F7"/>
    <w:rsid w:val="00FF0B24"/>
    <w:rsid w:val="00FF2C66"/>
    <w:rsid w:val="00FF5C5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5C549BE"/>
  <w15:docId w15:val="{F293E94F-FAAD-4688-AE89-C1D56380E7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pl-PL" w:eastAsia="en-US" w:bidi="ar-SA"/>
      </w:rPr>
    </w:rPrDefault>
    <w:pPrDefault>
      <w:pPr>
        <w:spacing w:before="100"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96E77"/>
    <w:pPr>
      <w:spacing w:before="0"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uiPriority w:val="9"/>
    <w:qFormat/>
    <w:rsid w:val="00DF4617"/>
    <w:pPr>
      <w:numPr>
        <w:numId w:val="2"/>
      </w:numPr>
      <w:pBdr>
        <w:top w:val="single" w:sz="24" w:space="0" w:color="4472C4" w:themeColor="accent1"/>
        <w:left w:val="single" w:sz="24" w:space="0" w:color="4472C4" w:themeColor="accent1"/>
        <w:bottom w:val="single" w:sz="24" w:space="0" w:color="4472C4" w:themeColor="accent1"/>
        <w:right w:val="single" w:sz="24" w:space="0" w:color="4472C4" w:themeColor="accent1"/>
      </w:pBdr>
      <w:shd w:val="clear" w:color="auto" w:fill="4472C4" w:themeFill="accent1"/>
      <w:outlineLvl w:val="0"/>
    </w:pPr>
    <w:rPr>
      <w:caps/>
      <w:color w:val="FFFFFF" w:themeColor="background1"/>
      <w:spacing w:val="15"/>
      <w:sz w:val="22"/>
      <w:szCs w:val="22"/>
    </w:rPr>
  </w:style>
  <w:style w:type="paragraph" w:styleId="Nagwek2">
    <w:name w:val="heading 2"/>
    <w:basedOn w:val="Normalny"/>
    <w:next w:val="Normalny"/>
    <w:link w:val="Nagwek2Znak"/>
    <w:uiPriority w:val="9"/>
    <w:unhideWhenUsed/>
    <w:qFormat/>
    <w:rsid w:val="00DF4617"/>
    <w:pPr>
      <w:numPr>
        <w:ilvl w:val="1"/>
        <w:numId w:val="2"/>
      </w:numPr>
      <w:pBdr>
        <w:top w:val="single" w:sz="24" w:space="0" w:color="D9E2F3" w:themeColor="accent1" w:themeTint="33"/>
        <w:left w:val="single" w:sz="24" w:space="0" w:color="D9E2F3" w:themeColor="accent1" w:themeTint="33"/>
        <w:bottom w:val="single" w:sz="24" w:space="0" w:color="D9E2F3" w:themeColor="accent1" w:themeTint="33"/>
        <w:right w:val="single" w:sz="24" w:space="0" w:color="D9E2F3" w:themeColor="accent1" w:themeTint="33"/>
      </w:pBdr>
      <w:shd w:val="clear" w:color="auto" w:fill="D9E2F3" w:themeFill="accent1" w:themeFillTint="33"/>
      <w:outlineLvl w:val="1"/>
    </w:pPr>
    <w:rPr>
      <w:caps/>
      <w:spacing w:val="15"/>
    </w:rPr>
  </w:style>
  <w:style w:type="paragraph" w:styleId="Nagwek3">
    <w:name w:val="heading 3"/>
    <w:basedOn w:val="Normalny"/>
    <w:next w:val="Normalny"/>
    <w:link w:val="Nagwek3Znak"/>
    <w:uiPriority w:val="9"/>
    <w:unhideWhenUsed/>
    <w:qFormat/>
    <w:rsid w:val="00DF4617"/>
    <w:pPr>
      <w:numPr>
        <w:ilvl w:val="2"/>
        <w:numId w:val="2"/>
      </w:numPr>
      <w:pBdr>
        <w:top w:val="single" w:sz="6" w:space="2" w:color="4472C4" w:themeColor="accent1"/>
      </w:pBdr>
      <w:spacing w:before="300"/>
      <w:outlineLvl w:val="2"/>
    </w:pPr>
    <w:rPr>
      <w:caps/>
      <w:color w:val="1F3763" w:themeColor="accent1" w:themeShade="7F"/>
      <w:spacing w:val="15"/>
    </w:rPr>
  </w:style>
  <w:style w:type="paragraph" w:styleId="Nagwek4">
    <w:name w:val="heading 4"/>
    <w:basedOn w:val="Normalny"/>
    <w:next w:val="Normalny"/>
    <w:link w:val="Nagwek4Znak"/>
    <w:uiPriority w:val="9"/>
    <w:semiHidden/>
    <w:unhideWhenUsed/>
    <w:qFormat/>
    <w:rsid w:val="00DF4617"/>
    <w:pPr>
      <w:numPr>
        <w:ilvl w:val="3"/>
        <w:numId w:val="2"/>
      </w:numPr>
      <w:pBdr>
        <w:top w:val="dotted" w:sz="6" w:space="2" w:color="4472C4" w:themeColor="accent1"/>
      </w:pBdr>
      <w:spacing w:before="200"/>
      <w:outlineLvl w:val="3"/>
    </w:pPr>
    <w:rPr>
      <w:caps/>
      <w:color w:val="2F5496" w:themeColor="accent1" w:themeShade="BF"/>
      <w:spacing w:val="10"/>
    </w:rPr>
  </w:style>
  <w:style w:type="paragraph" w:styleId="Nagwek5">
    <w:name w:val="heading 5"/>
    <w:basedOn w:val="Normalny"/>
    <w:next w:val="Normalny"/>
    <w:link w:val="Nagwek5Znak"/>
    <w:uiPriority w:val="9"/>
    <w:semiHidden/>
    <w:unhideWhenUsed/>
    <w:qFormat/>
    <w:rsid w:val="00DF4617"/>
    <w:pPr>
      <w:numPr>
        <w:ilvl w:val="4"/>
        <w:numId w:val="2"/>
      </w:numPr>
      <w:pBdr>
        <w:bottom w:val="single" w:sz="6" w:space="1" w:color="4472C4" w:themeColor="accent1"/>
      </w:pBdr>
      <w:spacing w:before="200"/>
      <w:outlineLvl w:val="4"/>
    </w:pPr>
    <w:rPr>
      <w:caps/>
      <w:color w:val="2F5496" w:themeColor="accent1" w:themeShade="BF"/>
      <w:spacing w:val="10"/>
    </w:rPr>
  </w:style>
  <w:style w:type="paragraph" w:styleId="Nagwek6">
    <w:name w:val="heading 6"/>
    <w:basedOn w:val="Normalny"/>
    <w:next w:val="Normalny"/>
    <w:link w:val="Nagwek6Znak"/>
    <w:uiPriority w:val="9"/>
    <w:semiHidden/>
    <w:unhideWhenUsed/>
    <w:qFormat/>
    <w:rsid w:val="00DF4617"/>
    <w:pPr>
      <w:numPr>
        <w:ilvl w:val="5"/>
        <w:numId w:val="2"/>
      </w:numPr>
      <w:pBdr>
        <w:bottom w:val="dotted" w:sz="6" w:space="1" w:color="4472C4" w:themeColor="accent1"/>
      </w:pBdr>
      <w:spacing w:before="200"/>
      <w:outlineLvl w:val="5"/>
    </w:pPr>
    <w:rPr>
      <w:caps/>
      <w:color w:val="2F5496" w:themeColor="accent1" w:themeShade="BF"/>
      <w:spacing w:val="10"/>
    </w:rPr>
  </w:style>
  <w:style w:type="paragraph" w:styleId="Nagwek7">
    <w:name w:val="heading 7"/>
    <w:basedOn w:val="Normalny"/>
    <w:next w:val="Normalny"/>
    <w:link w:val="Nagwek7Znak"/>
    <w:uiPriority w:val="9"/>
    <w:semiHidden/>
    <w:unhideWhenUsed/>
    <w:qFormat/>
    <w:rsid w:val="00DF4617"/>
    <w:pPr>
      <w:numPr>
        <w:ilvl w:val="6"/>
        <w:numId w:val="2"/>
      </w:numPr>
      <w:spacing w:before="200"/>
      <w:outlineLvl w:val="6"/>
    </w:pPr>
    <w:rPr>
      <w:caps/>
      <w:color w:val="2F5496" w:themeColor="accent1" w:themeShade="BF"/>
      <w:spacing w:val="10"/>
    </w:rPr>
  </w:style>
  <w:style w:type="paragraph" w:styleId="Nagwek8">
    <w:name w:val="heading 8"/>
    <w:basedOn w:val="Normalny"/>
    <w:next w:val="Normalny"/>
    <w:link w:val="Nagwek8Znak"/>
    <w:uiPriority w:val="9"/>
    <w:semiHidden/>
    <w:unhideWhenUsed/>
    <w:qFormat/>
    <w:rsid w:val="00DF4617"/>
    <w:pPr>
      <w:numPr>
        <w:ilvl w:val="7"/>
        <w:numId w:val="2"/>
      </w:numPr>
      <w:spacing w:before="200"/>
      <w:outlineLvl w:val="7"/>
    </w:pPr>
    <w:rPr>
      <w:caps/>
      <w:spacing w:val="10"/>
      <w:sz w:val="18"/>
      <w:szCs w:val="18"/>
    </w:rPr>
  </w:style>
  <w:style w:type="paragraph" w:styleId="Nagwek9">
    <w:name w:val="heading 9"/>
    <w:basedOn w:val="Normalny"/>
    <w:next w:val="Normalny"/>
    <w:link w:val="Nagwek9Znak"/>
    <w:uiPriority w:val="9"/>
    <w:semiHidden/>
    <w:unhideWhenUsed/>
    <w:qFormat/>
    <w:rsid w:val="00DF4617"/>
    <w:pPr>
      <w:numPr>
        <w:ilvl w:val="8"/>
        <w:numId w:val="2"/>
      </w:numPr>
      <w:spacing w:before="200"/>
      <w:outlineLvl w:val="8"/>
    </w:pPr>
    <w:rPr>
      <w:i/>
      <w:iCs/>
      <w:caps/>
      <w:spacing w:val="10"/>
      <w:sz w:val="18"/>
      <w:szCs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sw tekst,BulletC,lp1,Preambuła,CP-UC,CP-Punkty,Bullet List,List - bullets,Equipment,Bullet 1,List Paragraph Char Char,b1,Figure_name,Numbered Indented Text,List Paragraph11,Ref,Use Case List Paragraph Char,List_TIS,CW_Lista,Lista PR,L1"/>
    <w:basedOn w:val="Normalny"/>
    <w:link w:val="AkapitzlistZnak"/>
    <w:qFormat/>
    <w:rsid w:val="00E31AB4"/>
    <w:pPr>
      <w:ind w:left="720"/>
      <w:contextualSpacing/>
    </w:pPr>
  </w:style>
  <w:style w:type="character" w:customStyle="1" w:styleId="Nagwek1Znak">
    <w:name w:val="Nagłówek 1 Znak"/>
    <w:basedOn w:val="Domylnaczcionkaakapitu"/>
    <w:link w:val="Nagwek1"/>
    <w:uiPriority w:val="9"/>
    <w:rsid w:val="00DF4617"/>
    <w:rPr>
      <w:caps/>
      <w:color w:val="FFFFFF" w:themeColor="background1"/>
      <w:spacing w:val="15"/>
      <w:sz w:val="22"/>
      <w:szCs w:val="22"/>
      <w:shd w:val="clear" w:color="auto" w:fill="4472C4" w:themeFill="accent1"/>
    </w:rPr>
  </w:style>
  <w:style w:type="character" w:customStyle="1" w:styleId="Nagwek2Znak">
    <w:name w:val="Nagłówek 2 Znak"/>
    <w:basedOn w:val="Domylnaczcionkaakapitu"/>
    <w:link w:val="Nagwek2"/>
    <w:uiPriority w:val="9"/>
    <w:rsid w:val="00DF4617"/>
    <w:rPr>
      <w:caps/>
      <w:spacing w:val="15"/>
      <w:shd w:val="clear" w:color="auto" w:fill="D9E2F3" w:themeFill="accent1" w:themeFillTint="33"/>
    </w:rPr>
  </w:style>
  <w:style w:type="character" w:customStyle="1" w:styleId="Nagwek3Znak">
    <w:name w:val="Nagłówek 3 Znak"/>
    <w:basedOn w:val="Domylnaczcionkaakapitu"/>
    <w:link w:val="Nagwek3"/>
    <w:uiPriority w:val="9"/>
    <w:rsid w:val="00DF4617"/>
    <w:rPr>
      <w:caps/>
      <w:color w:val="1F3763" w:themeColor="accent1" w:themeShade="7F"/>
      <w:spacing w:val="15"/>
    </w:rPr>
  </w:style>
  <w:style w:type="character" w:customStyle="1" w:styleId="Nagwek4Znak">
    <w:name w:val="Nagłówek 4 Znak"/>
    <w:basedOn w:val="Domylnaczcionkaakapitu"/>
    <w:link w:val="Nagwek4"/>
    <w:uiPriority w:val="9"/>
    <w:semiHidden/>
    <w:rsid w:val="00DF4617"/>
    <w:rPr>
      <w:caps/>
      <w:color w:val="2F5496" w:themeColor="accent1" w:themeShade="BF"/>
      <w:spacing w:val="10"/>
    </w:rPr>
  </w:style>
  <w:style w:type="character" w:customStyle="1" w:styleId="Nagwek5Znak">
    <w:name w:val="Nagłówek 5 Znak"/>
    <w:basedOn w:val="Domylnaczcionkaakapitu"/>
    <w:link w:val="Nagwek5"/>
    <w:uiPriority w:val="9"/>
    <w:semiHidden/>
    <w:rsid w:val="00DF4617"/>
    <w:rPr>
      <w:caps/>
      <w:color w:val="2F5496" w:themeColor="accent1" w:themeShade="BF"/>
      <w:spacing w:val="10"/>
    </w:rPr>
  </w:style>
  <w:style w:type="character" w:customStyle="1" w:styleId="Nagwek6Znak">
    <w:name w:val="Nagłówek 6 Znak"/>
    <w:basedOn w:val="Domylnaczcionkaakapitu"/>
    <w:link w:val="Nagwek6"/>
    <w:uiPriority w:val="9"/>
    <w:semiHidden/>
    <w:rsid w:val="00DF4617"/>
    <w:rPr>
      <w:caps/>
      <w:color w:val="2F5496" w:themeColor="accent1" w:themeShade="BF"/>
      <w:spacing w:val="10"/>
    </w:rPr>
  </w:style>
  <w:style w:type="character" w:customStyle="1" w:styleId="Nagwek7Znak">
    <w:name w:val="Nagłówek 7 Znak"/>
    <w:basedOn w:val="Domylnaczcionkaakapitu"/>
    <w:link w:val="Nagwek7"/>
    <w:uiPriority w:val="9"/>
    <w:semiHidden/>
    <w:rsid w:val="00DF4617"/>
    <w:rPr>
      <w:caps/>
      <w:color w:val="2F5496" w:themeColor="accent1" w:themeShade="BF"/>
      <w:spacing w:val="10"/>
    </w:rPr>
  </w:style>
  <w:style w:type="character" w:customStyle="1" w:styleId="Nagwek8Znak">
    <w:name w:val="Nagłówek 8 Znak"/>
    <w:basedOn w:val="Domylnaczcionkaakapitu"/>
    <w:link w:val="Nagwek8"/>
    <w:uiPriority w:val="9"/>
    <w:semiHidden/>
    <w:rsid w:val="00DF4617"/>
    <w:rPr>
      <w:caps/>
      <w:spacing w:val="10"/>
      <w:sz w:val="18"/>
      <w:szCs w:val="18"/>
    </w:rPr>
  </w:style>
  <w:style w:type="character" w:customStyle="1" w:styleId="Nagwek9Znak">
    <w:name w:val="Nagłówek 9 Znak"/>
    <w:basedOn w:val="Domylnaczcionkaakapitu"/>
    <w:link w:val="Nagwek9"/>
    <w:uiPriority w:val="9"/>
    <w:semiHidden/>
    <w:rsid w:val="00DF4617"/>
    <w:rPr>
      <w:i/>
      <w:iCs/>
      <w:caps/>
      <w:spacing w:val="10"/>
      <w:sz w:val="18"/>
      <w:szCs w:val="18"/>
    </w:rPr>
  </w:style>
  <w:style w:type="paragraph" w:styleId="Legenda">
    <w:name w:val="caption"/>
    <w:basedOn w:val="Normalny"/>
    <w:next w:val="Normalny"/>
    <w:uiPriority w:val="35"/>
    <w:semiHidden/>
    <w:unhideWhenUsed/>
    <w:qFormat/>
    <w:rsid w:val="00DF4617"/>
    <w:rPr>
      <w:b/>
      <w:bCs/>
      <w:color w:val="2F5496" w:themeColor="accent1" w:themeShade="BF"/>
      <w:sz w:val="16"/>
      <w:szCs w:val="16"/>
    </w:rPr>
  </w:style>
  <w:style w:type="paragraph" w:styleId="Tytu">
    <w:name w:val="Title"/>
    <w:basedOn w:val="Normalny"/>
    <w:next w:val="Normalny"/>
    <w:link w:val="TytuZnak"/>
    <w:uiPriority w:val="10"/>
    <w:qFormat/>
    <w:rsid w:val="00DF4617"/>
    <w:rPr>
      <w:rFonts w:asciiTheme="majorHAnsi" w:eastAsiaTheme="majorEastAsia" w:hAnsiTheme="majorHAnsi" w:cstheme="majorBidi"/>
      <w:caps/>
      <w:color w:val="4472C4" w:themeColor="accent1"/>
      <w:spacing w:val="10"/>
      <w:sz w:val="52"/>
      <w:szCs w:val="52"/>
    </w:rPr>
  </w:style>
  <w:style w:type="character" w:customStyle="1" w:styleId="TytuZnak">
    <w:name w:val="Tytuł Znak"/>
    <w:basedOn w:val="Domylnaczcionkaakapitu"/>
    <w:link w:val="Tytu"/>
    <w:uiPriority w:val="10"/>
    <w:rsid w:val="00DF4617"/>
    <w:rPr>
      <w:rFonts w:asciiTheme="majorHAnsi" w:eastAsiaTheme="majorEastAsia" w:hAnsiTheme="majorHAnsi" w:cstheme="majorBidi"/>
      <w:caps/>
      <w:color w:val="4472C4" w:themeColor="accent1"/>
      <w:spacing w:val="10"/>
      <w:sz w:val="52"/>
      <w:szCs w:val="52"/>
    </w:rPr>
  </w:style>
  <w:style w:type="paragraph" w:styleId="Podtytu">
    <w:name w:val="Subtitle"/>
    <w:basedOn w:val="Normalny"/>
    <w:next w:val="Normalny"/>
    <w:link w:val="PodtytuZnak"/>
    <w:uiPriority w:val="11"/>
    <w:qFormat/>
    <w:rsid w:val="00DF4617"/>
    <w:pPr>
      <w:spacing w:after="500"/>
    </w:pPr>
    <w:rPr>
      <w:caps/>
      <w:color w:val="595959" w:themeColor="text1" w:themeTint="A6"/>
      <w:spacing w:val="10"/>
      <w:sz w:val="21"/>
      <w:szCs w:val="21"/>
    </w:rPr>
  </w:style>
  <w:style w:type="character" w:customStyle="1" w:styleId="PodtytuZnak">
    <w:name w:val="Podtytuł Znak"/>
    <w:basedOn w:val="Domylnaczcionkaakapitu"/>
    <w:link w:val="Podtytu"/>
    <w:uiPriority w:val="11"/>
    <w:rsid w:val="00DF4617"/>
    <w:rPr>
      <w:caps/>
      <w:color w:val="595959" w:themeColor="text1" w:themeTint="A6"/>
      <w:spacing w:val="10"/>
      <w:sz w:val="21"/>
      <w:szCs w:val="21"/>
    </w:rPr>
  </w:style>
  <w:style w:type="character" w:styleId="Pogrubienie">
    <w:name w:val="Strong"/>
    <w:uiPriority w:val="22"/>
    <w:qFormat/>
    <w:rsid w:val="00DF4617"/>
    <w:rPr>
      <w:b/>
      <w:bCs/>
    </w:rPr>
  </w:style>
  <w:style w:type="character" w:styleId="Uwydatnienie">
    <w:name w:val="Emphasis"/>
    <w:uiPriority w:val="20"/>
    <w:qFormat/>
    <w:rsid w:val="00DF4617"/>
    <w:rPr>
      <w:caps/>
      <w:color w:val="1F3763" w:themeColor="accent1" w:themeShade="7F"/>
      <w:spacing w:val="5"/>
    </w:rPr>
  </w:style>
  <w:style w:type="paragraph" w:styleId="Bezodstpw">
    <w:name w:val="No Spacing"/>
    <w:uiPriority w:val="99"/>
    <w:qFormat/>
    <w:rsid w:val="00DF4617"/>
    <w:pPr>
      <w:spacing w:after="0" w:line="240" w:lineRule="auto"/>
    </w:pPr>
  </w:style>
  <w:style w:type="paragraph" w:styleId="Cytat">
    <w:name w:val="Quote"/>
    <w:basedOn w:val="Normalny"/>
    <w:next w:val="Normalny"/>
    <w:link w:val="CytatZnak"/>
    <w:uiPriority w:val="29"/>
    <w:qFormat/>
    <w:rsid w:val="00DF4617"/>
    <w:rPr>
      <w:i/>
      <w:iCs/>
    </w:rPr>
  </w:style>
  <w:style w:type="character" w:customStyle="1" w:styleId="CytatZnak">
    <w:name w:val="Cytat Znak"/>
    <w:basedOn w:val="Domylnaczcionkaakapitu"/>
    <w:link w:val="Cytat"/>
    <w:uiPriority w:val="29"/>
    <w:rsid w:val="00DF4617"/>
    <w:rPr>
      <w:i/>
      <w:iCs/>
      <w:sz w:val="24"/>
      <w:szCs w:val="24"/>
    </w:rPr>
  </w:style>
  <w:style w:type="paragraph" w:styleId="Cytatintensywny">
    <w:name w:val="Intense Quote"/>
    <w:basedOn w:val="Normalny"/>
    <w:next w:val="Normalny"/>
    <w:link w:val="CytatintensywnyZnak"/>
    <w:uiPriority w:val="30"/>
    <w:qFormat/>
    <w:rsid w:val="00DF4617"/>
    <w:pPr>
      <w:spacing w:before="240" w:after="240"/>
      <w:ind w:left="1080" w:right="1080"/>
      <w:jc w:val="center"/>
    </w:pPr>
    <w:rPr>
      <w:color w:val="4472C4" w:themeColor="accent1"/>
    </w:rPr>
  </w:style>
  <w:style w:type="character" w:customStyle="1" w:styleId="CytatintensywnyZnak">
    <w:name w:val="Cytat intensywny Znak"/>
    <w:basedOn w:val="Domylnaczcionkaakapitu"/>
    <w:link w:val="Cytatintensywny"/>
    <w:uiPriority w:val="30"/>
    <w:rsid w:val="00DF4617"/>
    <w:rPr>
      <w:color w:val="4472C4" w:themeColor="accent1"/>
      <w:sz w:val="24"/>
      <w:szCs w:val="24"/>
    </w:rPr>
  </w:style>
  <w:style w:type="character" w:styleId="Wyrnieniedelikatne">
    <w:name w:val="Subtle Emphasis"/>
    <w:uiPriority w:val="19"/>
    <w:qFormat/>
    <w:rsid w:val="00DF4617"/>
    <w:rPr>
      <w:i/>
      <w:iCs/>
      <w:color w:val="1F3763" w:themeColor="accent1" w:themeShade="7F"/>
    </w:rPr>
  </w:style>
  <w:style w:type="character" w:styleId="Wyrnienieintensywne">
    <w:name w:val="Intense Emphasis"/>
    <w:uiPriority w:val="21"/>
    <w:qFormat/>
    <w:rsid w:val="00DF4617"/>
    <w:rPr>
      <w:b/>
      <w:bCs/>
      <w:caps/>
      <w:color w:val="1F3763" w:themeColor="accent1" w:themeShade="7F"/>
      <w:spacing w:val="10"/>
    </w:rPr>
  </w:style>
  <w:style w:type="character" w:styleId="Odwoaniedelikatne">
    <w:name w:val="Subtle Reference"/>
    <w:uiPriority w:val="31"/>
    <w:qFormat/>
    <w:rsid w:val="00DF4617"/>
    <w:rPr>
      <w:b/>
      <w:bCs/>
      <w:color w:val="4472C4" w:themeColor="accent1"/>
    </w:rPr>
  </w:style>
  <w:style w:type="character" w:styleId="Odwoanieintensywne">
    <w:name w:val="Intense Reference"/>
    <w:uiPriority w:val="32"/>
    <w:qFormat/>
    <w:rsid w:val="00DF4617"/>
    <w:rPr>
      <w:b/>
      <w:bCs/>
      <w:i/>
      <w:iCs/>
      <w:caps/>
      <w:color w:val="4472C4" w:themeColor="accent1"/>
    </w:rPr>
  </w:style>
  <w:style w:type="character" w:styleId="Tytuksiki">
    <w:name w:val="Book Title"/>
    <w:uiPriority w:val="33"/>
    <w:qFormat/>
    <w:rsid w:val="00DF4617"/>
    <w:rPr>
      <w:b/>
      <w:bCs/>
      <w:i/>
      <w:iCs/>
      <w:spacing w:val="0"/>
    </w:rPr>
  </w:style>
  <w:style w:type="paragraph" w:styleId="Nagwekspisutreci">
    <w:name w:val="TOC Heading"/>
    <w:basedOn w:val="Nagwek1"/>
    <w:next w:val="Normalny"/>
    <w:uiPriority w:val="39"/>
    <w:semiHidden/>
    <w:unhideWhenUsed/>
    <w:qFormat/>
    <w:rsid w:val="00DF4617"/>
    <w:pPr>
      <w:outlineLvl w:val="9"/>
    </w:pPr>
  </w:style>
  <w:style w:type="character" w:customStyle="1" w:styleId="AkapitzlistZnak">
    <w:name w:val="Akapit z listą Znak"/>
    <w:aliases w:val="sw tekst Znak,BulletC Znak,lp1 Znak,Preambuła Znak,CP-UC Znak,CP-Punkty Znak,Bullet List Znak,List - bullets Znak,Equipment Znak,Bullet 1 Znak,List Paragraph Char Char Znak,b1 Znak,Figure_name Znak,Numbered Indented Text Znak,L1 Znak"/>
    <w:link w:val="Akapitzlist"/>
    <w:qFormat/>
    <w:locked/>
    <w:rsid w:val="00EA7987"/>
  </w:style>
  <w:style w:type="character" w:styleId="Hipercze">
    <w:name w:val="Hyperlink"/>
    <w:basedOn w:val="Domylnaczcionkaakapitu"/>
    <w:uiPriority w:val="99"/>
    <w:unhideWhenUsed/>
    <w:rsid w:val="00E171E4"/>
    <w:rPr>
      <w:color w:val="0563C1" w:themeColor="hyperlink"/>
      <w:u w:val="single"/>
    </w:rPr>
  </w:style>
  <w:style w:type="character" w:customStyle="1" w:styleId="Nierozpoznanawzmianka1">
    <w:name w:val="Nierozpoznana wzmianka1"/>
    <w:basedOn w:val="Domylnaczcionkaakapitu"/>
    <w:uiPriority w:val="99"/>
    <w:semiHidden/>
    <w:unhideWhenUsed/>
    <w:rsid w:val="00E171E4"/>
    <w:rPr>
      <w:color w:val="605E5C"/>
      <w:shd w:val="clear" w:color="auto" w:fill="E1DFDD"/>
    </w:rPr>
  </w:style>
  <w:style w:type="table" w:styleId="Tabela-Siatka">
    <w:name w:val="Table Grid"/>
    <w:basedOn w:val="Standardowy"/>
    <w:uiPriority w:val="39"/>
    <w:rsid w:val="00055FD5"/>
    <w:pPr>
      <w:spacing w:before="0"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2B5CAB"/>
    <w:pPr>
      <w:tabs>
        <w:tab w:val="center" w:pos="4536"/>
        <w:tab w:val="right" w:pos="9072"/>
      </w:tabs>
    </w:pPr>
  </w:style>
  <w:style w:type="character" w:customStyle="1" w:styleId="NagwekZnak">
    <w:name w:val="Nagłówek Znak"/>
    <w:basedOn w:val="Domylnaczcionkaakapitu"/>
    <w:link w:val="Nagwek"/>
    <w:uiPriority w:val="99"/>
    <w:rsid w:val="002B5CAB"/>
  </w:style>
  <w:style w:type="paragraph" w:styleId="Stopka">
    <w:name w:val="footer"/>
    <w:basedOn w:val="Normalny"/>
    <w:link w:val="StopkaZnak"/>
    <w:uiPriority w:val="99"/>
    <w:unhideWhenUsed/>
    <w:rsid w:val="002B5CAB"/>
    <w:pPr>
      <w:tabs>
        <w:tab w:val="center" w:pos="4536"/>
        <w:tab w:val="right" w:pos="9072"/>
      </w:tabs>
    </w:pPr>
  </w:style>
  <w:style w:type="character" w:customStyle="1" w:styleId="StopkaZnak">
    <w:name w:val="Stopka Znak"/>
    <w:basedOn w:val="Domylnaczcionkaakapitu"/>
    <w:link w:val="Stopka"/>
    <w:uiPriority w:val="99"/>
    <w:rsid w:val="002B5CAB"/>
  </w:style>
  <w:style w:type="character" w:styleId="Odwoaniedokomentarza">
    <w:name w:val="annotation reference"/>
    <w:basedOn w:val="Domylnaczcionkaakapitu"/>
    <w:uiPriority w:val="99"/>
    <w:semiHidden/>
    <w:unhideWhenUsed/>
    <w:rsid w:val="00AB2166"/>
    <w:rPr>
      <w:sz w:val="16"/>
      <w:szCs w:val="16"/>
    </w:rPr>
  </w:style>
  <w:style w:type="paragraph" w:styleId="Tekstkomentarza">
    <w:name w:val="annotation text"/>
    <w:basedOn w:val="Normalny"/>
    <w:link w:val="TekstkomentarzaZnak"/>
    <w:uiPriority w:val="99"/>
    <w:unhideWhenUsed/>
    <w:rsid w:val="00AB2166"/>
  </w:style>
  <w:style w:type="character" w:customStyle="1" w:styleId="TekstkomentarzaZnak">
    <w:name w:val="Tekst komentarza Znak"/>
    <w:basedOn w:val="Domylnaczcionkaakapitu"/>
    <w:link w:val="Tekstkomentarza"/>
    <w:uiPriority w:val="99"/>
    <w:rsid w:val="00AB2166"/>
  </w:style>
  <w:style w:type="paragraph" w:styleId="Tematkomentarza">
    <w:name w:val="annotation subject"/>
    <w:basedOn w:val="Tekstkomentarza"/>
    <w:next w:val="Tekstkomentarza"/>
    <w:link w:val="TematkomentarzaZnak"/>
    <w:uiPriority w:val="99"/>
    <w:semiHidden/>
    <w:unhideWhenUsed/>
    <w:rsid w:val="00AB2166"/>
    <w:rPr>
      <w:b/>
      <w:bCs/>
    </w:rPr>
  </w:style>
  <w:style w:type="character" w:customStyle="1" w:styleId="TematkomentarzaZnak">
    <w:name w:val="Temat komentarza Znak"/>
    <w:basedOn w:val="TekstkomentarzaZnak"/>
    <w:link w:val="Tematkomentarza"/>
    <w:uiPriority w:val="99"/>
    <w:semiHidden/>
    <w:rsid w:val="00AB2166"/>
    <w:rPr>
      <w:b/>
      <w:bCs/>
    </w:rPr>
  </w:style>
  <w:style w:type="character" w:styleId="UyteHipercze">
    <w:name w:val="FollowedHyperlink"/>
    <w:basedOn w:val="Domylnaczcionkaakapitu"/>
    <w:uiPriority w:val="99"/>
    <w:semiHidden/>
    <w:unhideWhenUsed/>
    <w:rsid w:val="00792CD4"/>
    <w:rPr>
      <w:color w:val="954F72" w:themeColor="followedHyperlink"/>
      <w:u w:val="single"/>
    </w:rPr>
  </w:style>
  <w:style w:type="paragraph" w:styleId="Tekstdymka">
    <w:name w:val="Balloon Text"/>
    <w:basedOn w:val="Normalny"/>
    <w:link w:val="TekstdymkaZnak"/>
    <w:uiPriority w:val="99"/>
    <w:semiHidden/>
    <w:unhideWhenUsed/>
    <w:rsid w:val="0068508A"/>
    <w:rPr>
      <w:rFonts w:ascii="Tahoma" w:hAnsi="Tahoma" w:cs="Tahoma"/>
      <w:sz w:val="16"/>
      <w:szCs w:val="16"/>
    </w:rPr>
  </w:style>
  <w:style w:type="character" w:customStyle="1" w:styleId="TekstdymkaZnak">
    <w:name w:val="Tekst dymka Znak"/>
    <w:basedOn w:val="Domylnaczcionkaakapitu"/>
    <w:link w:val="Tekstdymka"/>
    <w:uiPriority w:val="99"/>
    <w:semiHidden/>
    <w:rsid w:val="0068508A"/>
    <w:rPr>
      <w:rFonts w:ascii="Tahoma" w:hAnsi="Tahoma" w:cs="Tahoma"/>
      <w:sz w:val="16"/>
      <w:szCs w:val="16"/>
    </w:rPr>
  </w:style>
  <w:style w:type="character" w:customStyle="1" w:styleId="Nierozpoznanawzmianka2">
    <w:name w:val="Nierozpoznana wzmianka2"/>
    <w:basedOn w:val="Domylnaczcionkaakapitu"/>
    <w:uiPriority w:val="99"/>
    <w:semiHidden/>
    <w:unhideWhenUsed/>
    <w:rsid w:val="00A423B6"/>
    <w:rPr>
      <w:color w:val="605E5C"/>
      <w:shd w:val="clear" w:color="auto" w:fill="E1DFDD"/>
    </w:rPr>
  </w:style>
  <w:style w:type="character" w:styleId="Nierozpoznanawzmianka">
    <w:name w:val="Unresolved Mention"/>
    <w:basedOn w:val="Domylnaczcionkaakapitu"/>
    <w:uiPriority w:val="99"/>
    <w:semiHidden/>
    <w:unhideWhenUsed/>
    <w:rsid w:val="00065885"/>
    <w:rPr>
      <w:color w:val="605E5C"/>
      <w:shd w:val="clear" w:color="auto" w:fill="E1DFDD"/>
    </w:rPr>
  </w:style>
  <w:style w:type="paragraph" w:styleId="NormalnyWeb">
    <w:name w:val="Normal (Web)"/>
    <w:basedOn w:val="Normalny"/>
    <w:uiPriority w:val="99"/>
    <w:qFormat/>
    <w:rsid w:val="00814EC1"/>
    <w:pPr>
      <w:suppressAutoHyphens/>
      <w:spacing w:before="280" w:after="119"/>
    </w:pPr>
    <w:rPr>
      <w:lang w:eastAsia="ar-SA"/>
    </w:rPr>
  </w:style>
  <w:style w:type="paragraph" w:customStyle="1" w:styleId="Tekstpodstawowy31">
    <w:name w:val="Tekst podstawowy 31"/>
    <w:basedOn w:val="Normalny"/>
    <w:rsid w:val="00814EC1"/>
    <w:pPr>
      <w:suppressAutoHyphens/>
    </w:pPr>
    <w:rPr>
      <w:sz w:val="16"/>
      <w:szCs w:val="16"/>
      <w:lang w:eastAsia="ar-SA"/>
    </w:rPr>
  </w:style>
  <w:style w:type="paragraph" w:styleId="Poprawka">
    <w:name w:val="Revision"/>
    <w:hidden/>
    <w:uiPriority w:val="99"/>
    <w:semiHidden/>
    <w:rsid w:val="00FD7C8C"/>
    <w:pPr>
      <w:spacing w:before="0" w:after="0" w:line="240" w:lineRule="auto"/>
    </w:pPr>
  </w:style>
  <w:style w:type="paragraph" w:customStyle="1" w:styleId="ListNumbers">
    <w:name w:val="List Numbers"/>
    <w:basedOn w:val="Normalny"/>
    <w:rsid w:val="00B81EC3"/>
    <w:pPr>
      <w:numPr>
        <w:numId w:val="27"/>
      </w:numPr>
      <w:spacing w:after="140" w:line="290" w:lineRule="auto"/>
      <w:jc w:val="both"/>
      <w:outlineLvl w:val="0"/>
    </w:pPr>
    <w:rPr>
      <w:rFonts w:ascii="Arial" w:hAnsi="Arial"/>
      <w:kern w:val="20"/>
    </w:rPr>
  </w:style>
  <w:style w:type="paragraph" w:styleId="Tekstpodstawowy3">
    <w:name w:val="Body Text 3"/>
    <w:basedOn w:val="Normalny"/>
    <w:link w:val="Tekstpodstawowy3Znak"/>
    <w:uiPriority w:val="99"/>
    <w:unhideWhenUsed/>
    <w:rsid w:val="00B81EC3"/>
    <w:pPr>
      <w:widowControl w:val="0"/>
      <w:overflowPunct w:val="0"/>
      <w:autoSpaceDE w:val="0"/>
      <w:autoSpaceDN w:val="0"/>
      <w:adjustRightInd w:val="0"/>
      <w:spacing w:line="360" w:lineRule="atLeast"/>
      <w:jc w:val="both"/>
      <w:textAlignment w:val="baseline"/>
    </w:pPr>
    <w:rPr>
      <w:sz w:val="16"/>
      <w:szCs w:val="16"/>
      <w:lang w:val="x-none"/>
    </w:rPr>
  </w:style>
  <w:style w:type="character" w:customStyle="1" w:styleId="Tekstpodstawowy3Znak">
    <w:name w:val="Tekst podstawowy 3 Znak"/>
    <w:basedOn w:val="Domylnaczcionkaakapitu"/>
    <w:link w:val="Tekstpodstawowy3"/>
    <w:uiPriority w:val="99"/>
    <w:rsid w:val="00B81EC3"/>
    <w:rPr>
      <w:rFonts w:ascii="Times New Roman" w:eastAsia="Times New Roman" w:hAnsi="Times New Roman" w:cs="Times New Roman"/>
      <w:sz w:val="16"/>
      <w:szCs w:val="16"/>
      <w:lang w:val="x-none" w:eastAsia="pl-PL"/>
    </w:rPr>
  </w:style>
  <w:style w:type="paragraph" w:customStyle="1" w:styleId="p2">
    <w:name w:val="p2"/>
    <w:basedOn w:val="Normalny"/>
    <w:rsid w:val="00B81EC3"/>
    <w:pPr>
      <w:suppressAutoHyphens/>
    </w:pPr>
    <w:rPr>
      <w:rFonts w:ascii="Helvetica" w:hAnsi="Helvetica" w:cs="Helvetica"/>
      <w:sz w:val="17"/>
      <w:szCs w:val="17"/>
      <w:lang w:eastAsia="zh-CN"/>
    </w:rPr>
  </w:style>
  <w:style w:type="character" w:customStyle="1" w:styleId="apple-converted-space">
    <w:name w:val="apple-converted-space"/>
    <w:basedOn w:val="Domylnaczcionkaakapitu"/>
    <w:rsid w:val="002275CD"/>
  </w:style>
  <w:style w:type="paragraph" w:customStyle="1" w:styleId="xmsonormal">
    <w:name w:val="x_msonormal"/>
    <w:basedOn w:val="Normalny"/>
    <w:rsid w:val="002275CD"/>
    <w:pPr>
      <w:spacing w:before="100" w:beforeAutospacing="1" w:after="100" w:afterAutospacing="1"/>
    </w:pPr>
  </w:style>
  <w:style w:type="paragraph" w:customStyle="1" w:styleId="Default">
    <w:name w:val="Default"/>
    <w:qFormat/>
    <w:rsid w:val="00FD1189"/>
    <w:pPr>
      <w:suppressAutoHyphens/>
      <w:spacing w:before="0" w:after="0" w:line="240" w:lineRule="auto"/>
    </w:pPr>
    <w:rPr>
      <w:rFonts w:ascii="Times New Roman" w:eastAsiaTheme="minorHAnsi" w:hAnsi="Times New Roman" w:cs="Times New Roman"/>
      <w:color w:val="000000"/>
      <w:sz w:val="24"/>
      <w:szCs w:val="24"/>
    </w:rPr>
  </w:style>
  <w:style w:type="paragraph" w:customStyle="1" w:styleId="text">
    <w:name w:val="text"/>
    <w:basedOn w:val="Normalny"/>
    <w:rsid w:val="00FD1189"/>
    <w:pPr>
      <w:spacing w:before="100" w:beforeAutospacing="1" w:after="100" w:afterAutospacing="1"/>
    </w:pPr>
  </w:style>
  <w:style w:type="paragraph" w:customStyle="1" w:styleId="CM10">
    <w:name w:val="CM10"/>
    <w:basedOn w:val="Normalny"/>
    <w:next w:val="Normalny"/>
    <w:rsid w:val="00FD1189"/>
    <w:pPr>
      <w:widowControl w:val="0"/>
      <w:autoSpaceDE w:val="0"/>
      <w:autoSpaceDN w:val="0"/>
      <w:adjustRightInd w:val="0"/>
      <w:spacing w:after="168"/>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7677482">
      <w:bodyDiv w:val="1"/>
      <w:marLeft w:val="0"/>
      <w:marRight w:val="0"/>
      <w:marTop w:val="0"/>
      <w:marBottom w:val="0"/>
      <w:divBdr>
        <w:top w:val="none" w:sz="0" w:space="0" w:color="auto"/>
        <w:left w:val="none" w:sz="0" w:space="0" w:color="auto"/>
        <w:bottom w:val="none" w:sz="0" w:space="0" w:color="auto"/>
        <w:right w:val="none" w:sz="0" w:space="0" w:color="auto"/>
      </w:divBdr>
    </w:div>
    <w:div w:id="390927894">
      <w:bodyDiv w:val="1"/>
      <w:marLeft w:val="0"/>
      <w:marRight w:val="0"/>
      <w:marTop w:val="0"/>
      <w:marBottom w:val="0"/>
      <w:divBdr>
        <w:top w:val="none" w:sz="0" w:space="0" w:color="auto"/>
        <w:left w:val="none" w:sz="0" w:space="0" w:color="auto"/>
        <w:bottom w:val="none" w:sz="0" w:space="0" w:color="auto"/>
        <w:right w:val="none" w:sz="0" w:space="0" w:color="auto"/>
      </w:divBdr>
      <w:divsChild>
        <w:div w:id="395592446">
          <w:marLeft w:val="0"/>
          <w:marRight w:val="0"/>
          <w:marTop w:val="0"/>
          <w:marBottom w:val="0"/>
          <w:divBdr>
            <w:top w:val="none" w:sz="0" w:space="0" w:color="auto"/>
            <w:left w:val="none" w:sz="0" w:space="0" w:color="auto"/>
            <w:bottom w:val="none" w:sz="0" w:space="0" w:color="auto"/>
            <w:right w:val="none" w:sz="0" w:space="0" w:color="auto"/>
          </w:divBdr>
        </w:div>
        <w:div w:id="1034697479">
          <w:marLeft w:val="0"/>
          <w:marRight w:val="0"/>
          <w:marTop w:val="0"/>
          <w:marBottom w:val="0"/>
          <w:divBdr>
            <w:top w:val="none" w:sz="0" w:space="0" w:color="auto"/>
            <w:left w:val="none" w:sz="0" w:space="0" w:color="auto"/>
            <w:bottom w:val="none" w:sz="0" w:space="0" w:color="auto"/>
            <w:right w:val="none" w:sz="0" w:space="0" w:color="auto"/>
          </w:divBdr>
        </w:div>
      </w:divsChild>
    </w:div>
    <w:div w:id="602306785">
      <w:bodyDiv w:val="1"/>
      <w:marLeft w:val="0"/>
      <w:marRight w:val="0"/>
      <w:marTop w:val="0"/>
      <w:marBottom w:val="0"/>
      <w:divBdr>
        <w:top w:val="none" w:sz="0" w:space="0" w:color="auto"/>
        <w:left w:val="none" w:sz="0" w:space="0" w:color="auto"/>
        <w:bottom w:val="none" w:sz="0" w:space="0" w:color="auto"/>
        <w:right w:val="none" w:sz="0" w:space="0" w:color="auto"/>
      </w:divBdr>
    </w:div>
    <w:div w:id="874579162">
      <w:bodyDiv w:val="1"/>
      <w:marLeft w:val="0"/>
      <w:marRight w:val="0"/>
      <w:marTop w:val="0"/>
      <w:marBottom w:val="0"/>
      <w:divBdr>
        <w:top w:val="none" w:sz="0" w:space="0" w:color="auto"/>
        <w:left w:val="none" w:sz="0" w:space="0" w:color="auto"/>
        <w:bottom w:val="none" w:sz="0" w:space="0" w:color="auto"/>
        <w:right w:val="none" w:sz="0" w:space="0" w:color="auto"/>
      </w:divBdr>
      <w:divsChild>
        <w:div w:id="1034692247">
          <w:marLeft w:val="0"/>
          <w:marRight w:val="0"/>
          <w:marTop w:val="0"/>
          <w:marBottom w:val="0"/>
          <w:divBdr>
            <w:top w:val="none" w:sz="0" w:space="0" w:color="auto"/>
            <w:left w:val="none" w:sz="0" w:space="0" w:color="auto"/>
            <w:bottom w:val="none" w:sz="0" w:space="0" w:color="auto"/>
            <w:right w:val="none" w:sz="0" w:space="0" w:color="auto"/>
          </w:divBdr>
        </w:div>
        <w:div w:id="2113738308">
          <w:marLeft w:val="0"/>
          <w:marRight w:val="0"/>
          <w:marTop w:val="0"/>
          <w:marBottom w:val="0"/>
          <w:divBdr>
            <w:top w:val="none" w:sz="0" w:space="0" w:color="auto"/>
            <w:left w:val="none" w:sz="0" w:space="0" w:color="auto"/>
            <w:bottom w:val="none" w:sz="0" w:space="0" w:color="auto"/>
            <w:right w:val="none" w:sz="0" w:space="0" w:color="auto"/>
          </w:divBdr>
        </w:div>
      </w:divsChild>
    </w:div>
    <w:div w:id="1191839151">
      <w:bodyDiv w:val="1"/>
      <w:marLeft w:val="0"/>
      <w:marRight w:val="0"/>
      <w:marTop w:val="0"/>
      <w:marBottom w:val="0"/>
      <w:divBdr>
        <w:top w:val="none" w:sz="0" w:space="0" w:color="auto"/>
        <w:left w:val="none" w:sz="0" w:space="0" w:color="auto"/>
        <w:bottom w:val="none" w:sz="0" w:space="0" w:color="auto"/>
        <w:right w:val="none" w:sz="0" w:space="0" w:color="auto"/>
      </w:divBdr>
      <w:divsChild>
        <w:div w:id="1535803196">
          <w:marLeft w:val="0"/>
          <w:marRight w:val="0"/>
          <w:marTop w:val="0"/>
          <w:marBottom w:val="0"/>
          <w:divBdr>
            <w:top w:val="none" w:sz="0" w:space="0" w:color="auto"/>
            <w:left w:val="none" w:sz="0" w:space="0" w:color="auto"/>
            <w:bottom w:val="none" w:sz="0" w:space="0" w:color="auto"/>
            <w:right w:val="none" w:sz="0" w:space="0" w:color="auto"/>
          </w:divBdr>
        </w:div>
        <w:div w:id="2090694984">
          <w:marLeft w:val="0"/>
          <w:marRight w:val="0"/>
          <w:marTop w:val="0"/>
          <w:marBottom w:val="0"/>
          <w:divBdr>
            <w:top w:val="none" w:sz="0" w:space="0" w:color="auto"/>
            <w:left w:val="none" w:sz="0" w:space="0" w:color="auto"/>
            <w:bottom w:val="none" w:sz="0" w:space="0" w:color="auto"/>
            <w:right w:val="none" w:sz="0" w:space="0" w:color="auto"/>
          </w:divBdr>
        </w:div>
      </w:divsChild>
    </w:div>
    <w:div w:id="1524243016">
      <w:bodyDiv w:val="1"/>
      <w:marLeft w:val="0"/>
      <w:marRight w:val="0"/>
      <w:marTop w:val="0"/>
      <w:marBottom w:val="0"/>
      <w:divBdr>
        <w:top w:val="none" w:sz="0" w:space="0" w:color="auto"/>
        <w:left w:val="none" w:sz="0" w:space="0" w:color="auto"/>
        <w:bottom w:val="none" w:sz="0" w:space="0" w:color="auto"/>
        <w:right w:val="none" w:sz="0" w:space="0" w:color="auto"/>
      </w:divBdr>
    </w:div>
    <w:div w:id="1974674112">
      <w:bodyDiv w:val="1"/>
      <w:marLeft w:val="0"/>
      <w:marRight w:val="0"/>
      <w:marTop w:val="0"/>
      <w:marBottom w:val="0"/>
      <w:divBdr>
        <w:top w:val="none" w:sz="0" w:space="0" w:color="auto"/>
        <w:left w:val="none" w:sz="0" w:space="0" w:color="auto"/>
        <w:bottom w:val="none" w:sz="0" w:space="0" w:color="auto"/>
        <w:right w:val="none" w:sz="0" w:space="0" w:color="auto"/>
      </w:divBdr>
      <w:divsChild>
        <w:div w:id="68239849">
          <w:marLeft w:val="0"/>
          <w:marRight w:val="0"/>
          <w:marTop w:val="0"/>
          <w:marBottom w:val="0"/>
          <w:divBdr>
            <w:top w:val="none" w:sz="0" w:space="0" w:color="auto"/>
            <w:left w:val="none" w:sz="0" w:space="0" w:color="auto"/>
            <w:bottom w:val="none" w:sz="0" w:space="0" w:color="auto"/>
            <w:right w:val="none" w:sz="0" w:space="0" w:color="auto"/>
          </w:divBdr>
        </w:div>
        <w:div w:id="661465544">
          <w:marLeft w:val="0"/>
          <w:marRight w:val="0"/>
          <w:marTop w:val="0"/>
          <w:marBottom w:val="0"/>
          <w:divBdr>
            <w:top w:val="none" w:sz="0" w:space="0" w:color="auto"/>
            <w:left w:val="none" w:sz="0" w:space="0" w:color="auto"/>
            <w:bottom w:val="none" w:sz="0" w:space="0" w:color="auto"/>
            <w:right w:val="none" w:sz="0" w:space="0" w:color="auto"/>
          </w:divBdr>
        </w:div>
      </w:divsChild>
    </w:div>
    <w:div w:id="20894941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lifesportpl@gmail.com" TargetMode="External"/><Relationship Id="rId18" Type="http://schemas.openxmlformats.org/officeDocument/2006/relationships/hyperlink" Target="mailto:lifesportpl@gmail.com"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bazakonkurencyjnosci.funduszeeuropejskie.gov.pl/pomoc" TargetMode="External"/><Relationship Id="rId17" Type="http://schemas.openxmlformats.org/officeDocument/2006/relationships/hyperlink" Target="https://ekrs.ms.gov.pl/web/wyszukiwarka-krs/strona-glowna/" TargetMode="External"/><Relationship Id="rId2" Type="http://schemas.openxmlformats.org/officeDocument/2006/relationships/customXml" Target="../customXml/item2.xml"/><Relationship Id="rId16" Type="http://schemas.openxmlformats.org/officeDocument/2006/relationships/hyperlink" Target="https://prod.ceidg.gov.pl/CEIDG/CEIDG.Public.UI/Search.aspx"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bazakonkurencyjnosci.funduszeeuropejskie.gov.pl/" TargetMode="External"/><Relationship Id="rId5" Type="http://schemas.openxmlformats.org/officeDocument/2006/relationships/numbering" Target="numbering.xml"/><Relationship Id="rId15" Type="http://schemas.openxmlformats.org/officeDocument/2006/relationships/hyperlink" Target="mailto:lifesportpl@gmail.com" TargetMode="Externa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bazakonkurencyjnosci.funduszeeuropejskie.gov.pl/pomoc"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Arial">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79044058-ee49-4506-85cb-ff0a31a4b388" xsi:nil="true"/>
    <lcf76f155ced4ddcb4097134ff3c332f xmlns="b0a7f652-8be4-4f03-937f-6e5f9716f487">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ct:contentTypeSchema xmlns:ct="http://schemas.microsoft.com/office/2006/metadata/contentType" xmlns:ma="http://schemas.microsoft.com/office/2006/metadata/properties/metaAttributes" ct:_="" ma:_="" ma:contentTypeName="Dokument" ma:contentTypeID="0x0101004036E0878FE4074DB5DB0ACFCE22072E" ma:contentTypeVersion="18" ma:contentTypeDescription="Utwórz nowy dokument." ma:contentTypeScope="" ma:versionID="86cddaa749610d18c6a7e33789ee6d07">
  <xsd:schema xmlns:xsd="http://www.w3.org/2001/XMLSchema" xmlns:xs="http://www.w3.org/2001/XMLSchema" xmlns:p="http://schemas.microsoft.com/office/2006/metadata/properties" xmlns:ns2="b0a7f652-8be4-4f03-937f-6e5f9716f487" xmlns:ns3="79044058-ee49-4506-85cb-ff0a31a4b388" targetNamespace="http://schemas.microsoft.com/office/2006/metadata/properties" ma:root="true" ma:fieldsID="3c841b71eda8f4d794e20f672717e4b3" ns2:_="" ns3:_="">
    <xsd:import namespace="b0a7f652-8be4-4f03-937f-6e5f9716f487"/>
    <xsd:import namespace="79044058-ee49-4506-85cb-ff0a31a4b38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GenerationTime" minOccurs="0"/>
                <xsd:element ref="ns2:MediaServiceDateTaken" minOccurs="0"/>
                <xsd:element ref="ns2:MediaServiceEventHashCode" minOccurs="0"/>
                <xsd:element ref="ns2:MediaServiceLocation" minOccurs="0"/>
                <xsd:element ref="ns2:MediaServiceOCR" minOccurs="0"/>
                <xsd:element ref="ns2:MediaLengthInSeconds" minOccurs="0"/>
                <xsd:element ref="ns2:lcf76f155ced4ddcb4097134ff3c332f" minOccurs="0"/>
                <xsd:element ref="ns3:TaxCatchAll"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a7f652-8be4-4f03-937f-6e5f9716f48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Tagi obrazów" ma:readOnly="false" ma:fieldId="{5cf76f15-5ced-4ddc-b409-7134ff3c332f}" ma:taxonomyMulti="true" ma:sspId="fcaf934f-8759-4dd0-8bb0-2ef6a705fb41" ma:termSetId="09814cd3-568e-fe90-9814-8d621ff8fb84" ma:anchorId="fba54fb3-c3e1-fe81-a776-ca4b69148c4d" ma:open="true" ma:isKeyword="false">
      <xsd:complexType>
        <xsd:sequence>
          <xsd:element ref="pc:Terms" minOccurs="0" maxOccurs="1"/>
        </xsd:sequence>
      </xsd:complex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9044058-ee49-4506-85cb-ff0a31a4b388" elementFormDefault="qualified">
    <xsd:import namespace="http://schemas.microsoft.com/office/2006/documentManagement/types"/>
    <xsd:import namespace="http://schemas.microsoft.com/office/infopath/2007/PartnerControls"/>
    <xsd:element name="SharedWithUsers" ma:index="12"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Udostępnione dla — szczegóły" ma:internalName="SharedWithDetails" ma:readOnly="true">
      <xsd:simpleType>
        <xsd:restriction base="dms:Note">
          <xsd:maxLength value="255"/>
        </xsd:restriction>
      </xsd:simpleType>
    </xsd:element>
    <xsd:element name="TaxCatchAll" ma:index="22" nillable="true" ma:displayName="Taxonomy Catch All Column" ma:hidden="true" ma:list="{2d368d8d-7b52-4c7c-8df2-0d9b7e0785a5}" ma:internalName="TaxCatchAll" ma:showField="CatchAllData" ma:web="79044058-ee49-4506-85cb-ff0a31a4b38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806D2C9-56AE-4DCF-8F5E-6992C11449EB}">
  <ds:schemaRefs>
    <ds:schemaRef ds:uri="http://schemas.microsoft.com/office/2006/metadata/properties"/>
    <ds:schemaRef ds:uri="http://schemas.microsoft.com/office/infopath/2007/PartnerControls"/>
    <ds:schemaRef ds:uri="79044058-ee49-4506-85cb-ff0a31a4b388"/>
    <ds:schemaRef ds:uri="b0a7f652-8be4-4f03-937f-6e5f9716f487"/>
  </ds:schemaRefs>
</ds:datastoreItem>
</file>

<file path=customXml/itemProps2.xml><?xml version="1.0" encoding="utf-8"?>
<ds:datastoreItem xmlns:ds="http://schemas.openxmlformats.org/officeDocument/2006/customXml" ds:itemID="{73AF6308-FE1F-4ACC-9EF6-5D9A0F288505}">
  <ds:schemaRefs>
    <ds:schemaRef ds:uri="http://schemas.microsoft.com/sharepoint/v3/contenttype/forms"/>
  </ds:schemaRefs>
</ds:datastoreItem>
</file>

<file path=customXml/itemProps3.xml><?xml version="1.0" encoding="utf-8"?>
<ds:datastoreItem xmlns:ds="http://schemas.openxmlformats.org/officeDocument/2006/customXml" ds:itemID="{B82F73E8-BF79-4B05-A8BE-7EF0DD58FCE4}">
  <ds:schemaRefs>
    <ds:schemaRef ds:uri="http://schemas.openxmlformats.org/officeDocument/2006/bibliography"/>
  </ds:schemaRefs>
</ds:datastoreItem>
</file>

<file path=customXml/itemProps4.xml><?xml version="1.0" encoding="utf-8"?>
<ds:datastoreItem xmlns:ds="http://schemas.openxmlformats.org/officeDocument/2006/customXml" ds:itemID="{CDA1A4E5-FECC-4A53-9758-5360CC5CCEC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a7f652-8be4-4f03-937f-6e5f9716f487"/>
    <ds:schemaRef ds:uri="79044058-ee49-4506-85cb-ff0a31a4b38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18</Pages>
  <Words>8047</Words>
  <Characters>48282</Characters>
  <Application>Microsoft Office Word</Application>
  <DocSecurity>0</DocSecurity>
  <Lines>402</Lines>
  <Paragraphs>112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56217</CharactersWithSpaces>
  <SharedDoc>false</SharedDoc>
  <HLinks>
    <vt:vector size="24" baseType="variant">
      <vt:variant>
        <vt:i4>5111834</vt:i4>
      </vt:variant>
      <vt:variant>
        <vt:i4>9</vt:i4>
      </vt:variant>
      <vt:variant>
        <vt:i4>0</vt:i4>
      </vt:variant>
      <vt:variant>
        <vt:i4>5</vt:i4>
      </vt:variant>
      <vt:variant>
        <vt:lpwstr>https://bazakonkurencyjnosci.funduszeeuropejskie.gov.pl/pomoc</vt:lpwstr>
      </vt:variant>
      <vt:variant>
        <vt:lpwstr/>
      </vt:variant>
      <vt:variant>
        <vt:i4>6946836</vt:i4>
      </vt:variant>
      <vt:variant>
        <vt:i4>6</vt:i4>
      </vt:variant>
      <vt:variant>
        <vt:i4>0</vt:i4>
      </vt:variant>
      <vt:variant>
        <vt:i4>5</vt:i4>
      </vt:variant>
      <vt:variant>
        <vt:lpwstr>mailto:biuro@mjc.com.pl</vt:lpwstr>
      </vt:variant>
      <vt:variant>
        <vt:lpwstr/>
      </vt:variant>
      <vt:variant>
        <vt:i4>5111834</vt:i4>
      </vt:variant>
      <vt:variant>
        <vt:i4>3</vt:i4>
      </vt:variant>
      <vt:variant>
        <vt:i4>0</vt:i4>
      </vt:variant>
      <vt:variant>
        <vt:i4>5</vt:i4>
      </vt:variant>
      <vt:variant>
        <vt:lpwstr>https://bazakonkurencyjnosci.funduszeeuropejskie.gov.pl/pomoc</vt:lpwstr>
      </vt:variant>
      <vt:variant>
        <vt:lpwstr/>
      </vt:variant>
      <vt:variant>
        <vt:i4>5111815</vt:i4>
      </vt:variant>
      <vt:variant>
        <vt:i4>0</vt:i4>
      </vt:variant>
      <vt:variant>
        <vt:i4>0</vt:i4>
      </vt:variant>
      <vt:variant>
        <vt:i4>5</vt:i4>
      </vt:variant>
      <vt:variant>
        <vt:lpwstr>https://bazakonkurencyjnosci.funduszeeuropejskie.gov.pl/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Michał Janas | mjc sp. z o.o.</dc:creator>
  <cp:keywords/>
  <dc:description/>
  <cp:lastModifiedBy>Anna Wójtowicz-Dawid</cp:lastModifiedBy>
  <cp:revision>5</cp:revision>
  <cp:lastPrinted>2025-12-04T08:54:00Z</cp:lastPrinted>
  <dcterms:created xsi:type="dcterms:W3CDTF">2025-12-04T09:57:00Z</dcterms:created>
  <dcterms:modified xsi:type="dcterms:W3CDTF">2025-12-08T19:35:00Z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0x0101004036E0878FE4074DB5DB0ACFCE22072E</vt:lpwstr>
  </property>
  <property fmtid="{D5CDD505-2E9C-101B-9397-08002B2CF9AE}" pid="3" name="MediaServiceImageTags">
    <vt:lpwstr/>
  </property>
</Properties>
</file>